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D91CAE" w14:textId="11981316" w:rsidR="0011334B" w:rsidRPr="00E16C57" w:rsidRDefault="0011334B" w:rsidP="0011334B">
      <w:pPr>
        <w:pStyle w:val="af"/>
        <w:tabs>
          <w:tab w:val="right" w:pos="9639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3GPP TSG-RAN WG2 Meeting #125bis</w:t>
      </w:r>
      <w:r>
        <w:rPr>
          <w:sz w:val="24"/>
          <w:szCs w:val="24"/>
          <w:lang w:val="en-US"/>
        </w:rPr>
        <w:tab/>
      </w:r>
      <w:r w:rsidR="002A77B2" w:rsidRPr="002A77B2">
        <w:rPr>
          <w:sz w:val="24"/>
          <w:szCs w:val="24"/>
          <w:lang w:val="en-US"/>
        </w:rPr>
        <w:t>R2-2403119</w:t>
      </w:r>
    </w:p>
    <w:p w14:paraId="632E21E4" w14:textId="77777777" w:rsidR="0011334B" w:rsidRPr="003B5C98" w:rsidRDefault="0011334B" w:rsidP="0011334B">
      <w:pPr>
        <w:pStyle w:val="af"/>
        <w:tabs>
          <w:tab w:val="right" w:pos="9639"/>
        </w:tabs>
        <w:rPr>
          <w:bCs/>
          <w:sz w:val="24"/>
        </w:rPr>
      </w:pPr>
      <w:r>
        <w:rPr>
          <w:sz w:val="24"/>
          <w:szCs w:val="24"/>
          <w:lang w:val="en-US"/>
        </w:rPr>
        <w:t xml:space="preserve">Changsha, China, </w:t>
      </w:r>
      <w:r w:rsidRPr="00E1063A">
        <w:rPr>
          <w:sz w:val="24"/>
          <w:szCs w:val="24"/>
          <w:lang w:val="en-US"/>
        </w:rPr>
        <w:t>April 15th – 19th, 2024</w:t>
      </w:r>
      <w:r w:rsidRPr="003B5C98">
        <w:rPr>
          <w:sz w:val="24"/>
          <w:szCs w:val="24"/>
          <w:lang w:val="da-DK" w:eastAsia="zh-CN"/>
        </w:rPr>
        <w:tab/>
      </w:r>
    </w:p>
    <w:p w14:paraId="54EE1B7B" w14:textId="0BECF0A3" w:rsidR="00F02219" w:rsidRPr="003B5C98" w:rsidRDefault="00F02219" w:rsidP="00F02219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A85D0F">
        <w:rPr>
          <w:rFonts w:cs="Arial"/>
          <w:b/>
          <w:bCs/>
          <w:sz w:val="24"/>
          <w:lang w:val="da-DK"/>
        </w:rPr>
        <w:t>8.7.4</w:t>
      </w:r>
    </w:p>
    <w:p w14:paraId="4DA13352" w14:textId="77777777" w:rsidR="00F02219" w:rsidRPr="00CB5EE9" w:rsidRDefault="00F02219" w:rsidP="00F02219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00025EAE">
        <w:rPr>
          <w:rFonts w:ascii="Arial" w:hAnsi="Arial" w:cs="Arial"/>
          <w:b/>
          <w:bCs/>
          <w:sz w:val="24"/>
          <w:szCs w:val="24"/>
          <w:lang w:val="en-US"/>
        </w:rPr>
        <w:t>China Telecom</w:t>
      </w:r>
    </w:p>
    <w:p w14:paraId="3C3AB15F" w14:textId="6EB980A5" w:rsidR="00F02219" w:rsidRPr="00CB5EE9" w:rsidRDefault="00F02219" w:rsidP="00F02219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A85D0F" w:rsidRPr="00A85D0F">
        <w:rPr>
          <w:rFonts w:ascii="Arial" w:hAnsi="Arial" w:cs="Arial"/>
          <w:b/>
          <w:bCs/>
          <w:sz w:val="24"/>
          <w:lang w:val="en-US"/>
        </w:rPr>
        <w:t xml:space="preserve">Discussion on </w:t>
      </w:r>
      <w:r w:rsidR="006B6676">
        <w:rPr>
          <w:rFonts w:ascii="Arial" w:eastAsia="宋体" w:hAnsi="Arial" w:cs="Arial" w:hint="eastAsia"/>
          <w:b/>
          <w:bCs/>
          <w:sz w:val="24"/>
          <w:lang w:val="en-US" w:eastAsia="zh-CN"/>
        </w:rPr>
        <w:t>S</w:t>
      </w:r>
      <w:r w:rsidR="00A85D0F" w:rsidRPr="00A85D0F">
        <w:rPr>
          <w:rFonts w:ascii="Arial" w:hAnsi="Arial" w:cs="Arial"/>
          <w:b/>
          <w:bCs/>
          <w:sz w:val="24"/>
          <w:lang w:val="en-US"/>
        </w:rPr>
        <w:t xml:space="preserve">cheduling </w:t>
      </w:r>
      <w:r w:rsidR="006B6676">
        <w:rPr>
          <w:rFonts w:ascii="Arial" w:eastAsia="宋体" w:hAnsi="Arial" w:cs="Arial" w:hint="eastAsia"/>
          <w:b/>
          <w:bCs/>
          <w:sz w:val="24"/>
          <w:lang w:val="en-US" w:eastAsia="zh-CN"/>
        </w:rPr>
        <w:t>E</w:t>
      </w:r>
      <w:r w:rsidR="00A85D0F" w:rsidRPr="00A85D0F">
        <w:rPr>
          <w:rFonts w:ascii="Arial" w:hAnsi="Arial" w:cs="Arial"/>
          <w:b/>
          <w:bCs/>
          <w:sz w:val="24"/>
          <w:lang w:val="en-US"/>
        </w:rPr>
        <w:t xml:space="preserve">nhancements for XR </w:t>
      </w:r>
      <w:r w:rsidR="006B6676">
        <w:rPr>
          <w:rFonts w:ascii="Arial" w:eastAsia="宋体" w:hAnsi="Arial" w:cs="Arial" w:hint="eastAsia"/>
          <w:b/>
          <w:bCs/>
          <w:sz w:val="24"/>
          <w:lang w:val="en-US" w:eastAsia="zh-CN"/>
        </w:rPr>
        <w:t>T</w:t>
      </w:r>
      <w:r w:rsidR="00A85D0F" w:rsidRPr="00A85D0F">
        <w:rPr>
          <w:rFonts w:ascii="Arial" w:hAnsi="Arial" w:cs="Arial"/>
          <w:b/>
          <w:bCs/>
          <w:sz w:val="24"/>
          <w:lang w:val="en-US"/>
        </w:rPr>
        <w:t>raffic</w:t>
      </w:r>
    </w:p>
    <w:p w14:paraId="2F8F4082" w14:textId="30278AFF" w:rsidR="00A17630" w:rsidRDefault="00F02219" w:rsidP="00A1763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and Decision</w:t>
      </w:r>
    </w:p>
    <w:p w14:paraId="1BCE2FD1" w14:textId="23D14CDE" w:rsidR="00F65E9F" w:rsidRPr="00F65E9F" w:rsidRDefault="00A17630" w:rsidP="00F65E9F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Introduction</w:t>
      </w:r>
    </w:p>
    <w:p w14:paraId="0F1AF2C5" w14:textId="5CDB98DC" w:rsidR="00605AFB" w:rsidRDefault="00E4327D" w:rsidP="00BE770E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ascii="Times New Roman" w:eastAsia="宋体" w:hAnsi="Times New Roman"/>
          <w:szCs w:val="22"/>
          <w:lang w:eastAsia="zh-CN"/>
        </w:rPr>
        <w:t xml:space="preserve">During Rel-17 XR study item, XR traffic models, the evaluation of capacity, power consumption, coverage and mobility were studied. </w:t>
      </w:r>
      <w:r w:rsidRPr="00E4327D">
        <w:rPr>
          <w:rFonts w:ascii="Times New Roman" w:eastAsia="宋体" w:hAnsi="Times New Roman"/>
          <w:szCs w:val="22"/>
          <w:lang w:eastAsia="zh-CN"/>
        </w:rPr>
        <w:t>Based on it, the enhancement of awareness, power saving, capacity improvements, and UE capabilities for XR were studied</w:t>
      </w:r>
      <w:r>
        <w:rPr>
          <w:rFonts w:ascii="Times New Roman" w:eastAsia="宋体" w:hAnsi="Times New Roman"/>
          <w:szCs w:val="22"/>
          <w:lang w:eastAsia="zh-CN"/>
        </w:rPr>
        <w:t xml:space="preserve"> and specified in Rel-18. </w:t>
      </w:r>
      <w:r w:rsidR="00573E26">
        <w:rPr>
          <w:rFonts w:ascii="Times New Roman" w:eastAsia="宋体" w:hAnsi="Times New Roman"/>
          <w:szCs w:val="22"/>
          <w:lang w:eastAsia="zh-CN"/>
        </w:rPr>
        <w:t>Based on process in Rel-17</w:t>
      </w:r>
      <w:r w:rsidR="00573E26">
        <w:rPr>
          <w:rFonts w:ascii="Times New Roman" w:eastAsia="宋体" w:hAnsi="Times New Roman" w:hint="eastAsia"/>
          <w:szCs w:val="22"/>
          <w:lang w:eastAsia="zh-CN"/>
        </w:rPr>
        <w:t>/</w:t>
      </w:r>
      <w:r w:rsidR="00573E26">
        <w:rPr>
          <w:rFonts w:ascii="Times New Roman" w:eastAsia="宋体" w:hAnsi="Times New Roman"/>
          <w:szCs w:val="22"/>
          <w:lang w:eastAsia="zh-CN"/>
        </w:rPr>
        <w:t xml:space="preserve">Rel-18, the WID for XR in Rel-19 was agreed in RAN#103 meeting, and the </w:t>
      </w:r>
      <w:r w:rsidR="00BE770E">
        <w:rPr>
          <w:rFonts w:ascii="Times New Roman" w:eastAsia="宋体" w:hAnsi="Times New Roman"/>
          <w:szCs w:val="22"/>
          <w:lang w:eastAsia="zh-CN"/>
        </w:rPr>
        <w:t>objectives</w:t>
      </w:r>
      <w:r w:rsidR="0011334B">
        <w:rPr>
          <w:rFonts w:ascii="Times New Roman" w:eastAsia="宋体" w:hAnsi="Times New Roman"/>
          <w:szCs w:val="22"/>
          <w:lang w:eastAsia="zh-CN"/>
        </w:rPr>
        <w:t xml:space="preserve"> related to </w:t>
      </w:r>
      <w:r w:rsidR="00AA6F75">
        <w:rPr>
          <w:rFonts w:ascii="Times New Roman" w:eastAsia="宋体" w:hAnsi="Times New Roman"/>
          <w:szCs w:val="22"/>
          <w:lang w:eastAsia="zh-CN"/>
        </w:rPr>
        <w:t>scheduling enhancements</w:t>
      </w:r>
      <w:r w:rsidR="0011334B">
        <w:rPr>
          <w:rFonts w:ascii="Times New Roman" w:eastAsia="宋体" w:hAnsi="Times New Roman"/>
          <w:szCs w:val="22"/>
          <w:lang w:eastAsia="zh-CN"/>
        </w:rPr>
        <w:t xml:space="preserve"> were achieved as follows.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C7425" w:rsidRPr="00790802" w14:paraId="659D8415" w14:textId="77777777" w:rsidTr="00DA0A8B">
        <w:tc>
          <w:tcPr>
            <w:tcW w:w="9629" w:type="dxa"/>
          </w:tcPr>
          <w:p w14:paraId="43305073" w14:textId="77777777" w:rsidR="0011334B" w:rsidRPr="0011334B" w:rsidRDefault="0011334B" w:rsidP="00FF2C7D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Times New Roman" w:eastAsia="宋体" w:hAnsi="Times New Roman"/>
                <w:sz w:val="20"/>
                <w:lang w:eastAsia="en-GB"/>
              </w:rPr>
            </w:pPr>
            <w:r w:rsidRPr="0011334B">
              <w:rPr>
                <w:rFonts w:ascii="Times New Roman" w:eastAsia="宋体" w:hAnsi="Times New Roman"/>
                <w:sz w:val="20"/>
                <w:lang w:eastAsia="en-GB"/>
              </w:rPr>
              <w:t>The Rel-19 XR Phase 3 objectives are as follows:</w:t>
            </w:r>
          </w:p>
          <w:p w14:paraId="4147E1B4" w14:textId="77777777" w:rsidR="00AA6F75" w:rsidRPr="00AA6F75" w:rsidRDefault="00AA6F75" w:rsidP="00FF2C7D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68" w:hanging="284"/>
              <w:textAlignment w:val="baseline"/>
              <w:rPr>
                <w:rFonts w:ascii="Times New Roman" w:eastAsia="宋体" w:hAnsi="Times New Roman"/>
                <w:sz w:val="20"/>
              </w:rPr>
            </w:pPr>
            <w:r w:rsidRPr="00AA6F75">
              <w:rPr>
                <w:rFonts w:ascii="Times New Roman" w:eastAsia="宋体" w:hAnsi="Times New Roman"/>
                <w:sz w:val="20"/>
              </w:rPr>
              <w:t>-</w:t>
            </w:r>
            <w:r w:rsidRPr="00AA6F75">
              <w:rPr>
                <w:rFonts w:ascii="Times New Roman" w:eastAsia="宋体" w:hAnsi="Times New Roman"/>
                <w:sz w:val="20"/>
              </w:rPr>
              <w:tab/>
              <w:t xml:space="preserve">Specify Enhancements for Scheduling, as follows: </w:t>
            </w:r>
          </w:p>
          <w:p w14:paraId="7DAA8643" w14:textId="77777777" w:rsidR="00AA6F75" w:rsidRPr="00AA6F75" w:rsidRDefault="00AA6F75" w:rsidP="00FF2C7D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851" w:hanging="284"/>
              <w:textAlignment w:val="baseline"/>
              <w:rPr>
                <w:rFonts w:ascii="Times New Roman" w:eastAsia="宋体" w:hAnsi="Times New Roman"/>
                <w:sz w:val="20"/>
              </w:rPr>
            </w:pPr>
            <w:r w:rsidRPr="00AA6F75">
              <w:rPr>
                <w:rFonts w:ascii="Times New Roman" w:eastAsia="宋体" w:hAnsi="Times New Roman"/>
                <w:sz w:val="20"/>
                <w:lang w:eastAsia="en-GB"/>
              </w:rPr>
              <w:t>-</w:t>
            </w:r>
            <w:r w:rsidRPr="00AA6F75">
              <w:rPr>
                <w:rFonts w:ascii="Times New Roman" w:eastAsia="宋体" w:hAnsi="Times New Roman"/>
                <w:sz w:val="20"/>
                <w:lang w:eastAsia="en-GB"/>
              </w:rPr>
              <w:tab/>
              <w:t>For the UL, Study and if justified, Specify enhancements using delay/deadline information, for support of UL scheduling to enable high XR capacity while meeting delay requirements/avoiding too late PDUs. [RAN2].</w:t>
            </w:r>
          </w:p>
          <w:p w14:paraId="11EDAA4F" w14:textId="77777777" w:rsidR="00AA6F75" w:rsidRPr="00AA6F75" w:rsidRDefault="00AA6F75" w:rsidP="00FF2C7D">
            <w:pPr>
              <w:keepLines/>
              <w:overflowPunct w:val="0"/>
              <w:autoSpaceDE w:val="0"/>
              <w:autoSpaceDN w:val="0"/>
              <w:adjustRightInd w:val="0"/>
              <w:spacing w:after="120" w:line="240" w:lineRule="auto"/>
              <w:ind w:left="1135" w:hanging="851"/>
              <w:textAlignment w:val="baseline"/>
              <w:rPr>
                <w:rFonts w:ascii="Times New Roman" w:eastAsia="宋体" w:hAnsi="Times New Roman"/>
                <w:sz w:val="20"/>
              </w:rPr>
            </w:pPr>
            <w:r w:rsidRPr="00AA6F75">
              <w:rPr>
                <w:rFonts w:ascii="Times New Roman" w:eastAsia="宋体" w:hAnsi="Times New Roman"/>
                <w:sz w:val="20"/>
                <w:lang w:eastAsia="en-GB"/>
              </w:rPr>
              <w:t>NOTE:</w:t>
            </w:r>
            <w:r w:rsidRPr="00AA6F75">
              <w:rPr>
                <w:rFonts w:ascii="Times New Roman" w:eastAsia="宋体" w:hAnsi="Times New Roman"/>
                <w:sz w:val="20"/>
                <w:lang w:eastAsia="en-GB"/>
              </w:rPr>
              <w:tab/>
              <w:t>LCP implementation complexity need to be taken into account when evaluating solutions.</w:t>
            </w:r>
          </w:p>
          <w:p w14:paraId="55061697" w14:textId="023251AF" w:rsidR="006C7425" w:rsidRPr="0011334B" w:rsidRDefault="00AA6F75" w:rsidP="00FF2C7D">
            <w:pPr>
              <w:keepLines/>
              <w:overflowPunct w:val="0"/>
              <w:autoSpaceDE w:val="0"/>
              <w:autoSpaceDN w:val="0"/>
              <w:adjustRightInd w:val="0"/>
              <w:spacing w:after="120" w:line="240" w:lineRule="auto"/>
              <w:ind w:left="1135" w:hanging="851"/>
              <w:textAlignment w:val="baseline"/>
              <w:rPr>
                <w:rFonts w:ascii="Times New Roman" w:eastAsia="宋体" w:hAnsi="Times New Roman"/>
                <w:sz w:val="20"/>
              </w:rPr>
            </w:pPr>
            <w:r w:rsidRPr="00AA6F75">
              <w:rPr>
                <w:rFonts w:ascii="Times New Roman" w:eastAsia="宋体" w:hAnsi="Times New Roman"/>
                <w:sz w:val="20"/>
                <w:lang w:eastAsia="en-GB"/>
              </w:rPr>
              <w:t>NOTE:</w:t>
            </w:r>
            <w:r w:rsidRPr="00AA6F75">
              <w:rPr>
                <w:rFonts w:ascii="Times New Roman" w:eastAsia="宋体" w:hAnsi="Times New Roman"/>
                <w:sz w:val="20"/>
                <w:lang w:eastAsia="en-GB"/>
              </w:rPr>
              <w:tab/>
              <w:t>Check in RAN#105</w:t>
            </w:r>
          </w:p>
        </w:tc>
      </w:tr>
    </w:tbl>
    <w:p w14:paraId="36E823F5" w14:textId="11C36045" w:rsidR="0011334B" w:rsidRDefault="0011334B" w:rsidP="006C7425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ascii="Times New Roman" w:eastAsia="宋体" w:hAnsi="Times New Roman"/>
          <w:szCs w:val="22"/>
          <w:lang w:eastAsia="zh-CN"/>
        </w:rPr>
        <w:t>The contribution</w:t>
      </w:r>
      <w:r w:rsidR="00670AD2">
        <w:rPr>
          <w:rFonts w:ascii="Times New Roman" w:eastAsia="宋体" w:hAnsi="Times New Roman"/>
          <w:szCs w:val="22"/>
          <w:lang w:eastAsia="zh-CN"/>
        </w:rPr>
        <w:t xml:space="preserve"> aims </w:t>
      </w:r>
      <w:r w:rsidR="00CF2996">
        <w:rPr>
          <w:rFonts w:ascii="Times New Roman" w:eastAsia="宋体" w:hAnsi="Times New Roman"/>
          <w:szCs w:val="22"/>
          <w:lang w:eastAsia="zh-CN"/>
        </w:rPr>
        <w:t>to</w:t>
      </w:r>
      <w:r>
        <w:rPr>
          <w:rFonts w:ascii="Times New Roman" w:eastAsia="宋体" w:hAnsi="Times New Roman"/>
          <w:szCs w:val="22"/>
          <w:lang w:eastAsia="zh-CN"/>
        </w:rPr>
        <w:t xml:space="preserve"> discuss </w:t>
      </w:r>
      <w:r w:rsidR="00AA6F75">
        <w:rPr>
          <w:rFonts w:ascii="Times New Roman" w:eastAsia="宋体" w:hAnsi="Times New Roman"/>
          <w:szCs w:val="22"/>
          <w:lang w:eastAsia="zh-CN"/>
        </w:rPr>
        <w:t>scheduling enhancements for XR traffic</w:t>
      </w:r>
      <w:r>
        <w:rPr>
          <w:rFonts w:ascii="Times New Roman" w:eastAsia="宋体" w:hAnsi="Times New Roman"/>
          <w:szCs w:val="22"/>
          <w:lang w:eastAsia="zh-CN"/>
        </w:rPr>
        <w:t xml:space="preserve"> and provide some considerations. </w:t>
      </w:r>
    </w:p>
    <w:p w14:paraId="0C70ADC3" w14:textId="03EBD7FD" w:rsidR="001170A3" w:rsidRDefault="0073680F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>
        <w:rPr>
          <w:rFonts w:eastAsia="宋体"/>
          <w:lang w:val="en-US"/>
        </w:rPr>
        <w:t>Discussion</w:t>
      </w:r>
    </w:p>
    <w:p w14:paraId="09559F34" w14:textId="07C26F03" w:rsidR="006D1FA3" w:rsidRDefault="00CD20A4" w:rsidP="003C6A0B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ascii="Times New Roman" w:eastAsia="宋体" w:hAnsi="Times New Roman" w:hint="eastAsia"/>
          <w:szCs w:val="22"/>
          <w:lang w:eastAsia="zh-CN"/>
        </w:rPr>
        <w:t>Per</w:t>
      </w:r>
      <w:r>
        <w:rPr>
          <w:rFonts w:ascii="Times New Roman" w:eastAsia="宋体" w:hAnsi="Times New Roman"/>
          <w:szCs w:val="22"/>
          <w:lang w:eastAsia="zh-CN"/>
        </w:rPr>
        <w:t xml:space="preserve"> </w:t>
      </w:r>
      <w:r>
        <w:rPr>
          <w:rFonts w:ascii="Times New Roman" w:eastAsia="宋体" w:hAnsi="Times New Roman" w:hint="eastAsia"/>
          <w:szCs w:val="22"/>
          <w:lang w:eastAsia="zh-CN"/>
        </w:rPr>
        <w:t>TR</w:t>
      </w:r>
      <w:r>
        <w:rPr>
          <w:rFonts w:ascii="Times New Roman" w:eastAsia="宋体" w:hAnsi="Times New Roman"/>
          <w:szCs w:val="22"/>
          <w:lang w:eastAsia="zh-CN"/>
        </w:rPr>
        <w:t xml:space="preserve">22.856 </w:t>
      </w:r>
      <w:r>
        <w:rPr>
          <w:rFonts w:ascii="Times New Roman" w:eastAsia="宋体" w:hAnsi="Times New Roman" w:hint="eastAsia"/>
          <w:szCs w:val="22"/>
          <w:lang w:eastAsia="zh-CN"/>
        </w:rPr>
        <w:t>and</w:t>
      </w:r>
      <w:r>
        <w:rPr>
          <w:rFonts w:ascii="Times New Roman" w:eastAsia="宋体" w:hAnsi="Times New Roman"/>
          <w:szCs w:val="22"/>
          <w:lang w:eastAsia="zh-CN"/>
        </w:rPr>
        <w:t xml:space="preserve"> TR 22.847, one typical example of multi-modality services contains video stream and haptic stream transmission. </w:t>
      </w:r>
      <w:r>
        <w:rPr>
          <w:rFonts w:ascii="Times New Roman" w:eastAsia="宋体" w:hAnsi="Times New Roman" w:hint="eastAsia"/>
          <w:szCs w:val="22"/>
          <w:lang w:eastAsia="zh-CN"/>
        </w:rPr>
        <w:t>As</w:t>
      </w:r>
      <w:r>
        <w:rPr>
          <w:rFonts w:ascii="Times New Roman" w:eastAsia="宋体" w:hAnsi="Times New Roman"/>
          <w:szCs w:val="22"/>
          <w:lang w:eastAsia="zh-CN"/>
        </w:rPr>
        <w:t xml:space="preserve"> shown in Table I, different flows have different QoS requirements, such as packet success rate and packet delay budget. </w:t>
      </w:r>
    </w:p>
    <w:p w14:paraId="15E238AF" w14:textId="77777777" w:rsidR="00CD20A4" w:rsidRPr="00CD20A4" w:rsidRDefault="00CD20A4" w:rsidP="00CD20A4">
      <w:pPr>
        <w:spacing w:before="120" w:after="120"/>
        <w:jc w:val="center"/>
        <w:rPr>
          <w:rFonts w:ascii="Times New Roman" w:eastAsia="宋体" w:hAnsi="Times New Roman"/>
          <w:szCs w:val="22"/>
          <w:lang w:eastAsia="zh-CN"/>
        </w:rPr>
      </w:pPr>
      <w:r w:rsidRPr="00CD20A4">
        <w:rPr>
          <w:rFonts w:ascii="Times New Roman" w:eastAsia="宋体" w:hAnsi="Times New Roman" w:hint="eastAsia"/>
          <w:szCs w:val="22"/>
          <w:lang w:eastAsia="zh-CN"/>
        </w:rPr>
        <w:t>Table 1: PSR and PDB for video stream and haptic stream.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1821"/>
        <w:gridCol w:w="2518"/>
        <w:gridCol w:w="2443"/>
      </w:tblGrid>
      <w:tr w:rsidR="00CD20A4" w14:paraId="03698289" w14:textId="77777777" w:rsidTr="00562935">
        <w:trPr>
          <w:jc w:val="center"/>
        </w:trPr>
        <w:tc>
          <w:tcPr>
            <w:tcW w:w="1821" w:type="dxa"/>
          </w:tcPr>
          <w:p w14:paraId="22A54726" w14:textId="77777777" w:rsidR="00CD20A4" w:rsidRPr="00CD20A4" w:rsidRDefault="00CD20A4" w:rsidP="00562935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CD20A4">
              <w:rPr>
                <w:rFonts w:ascii="Times New Roman" w:hAnsi="Times New Roman" w:hint="eastAsia"/>
                <w:b/>
                <w:bCs/>
              </w:rPr>
              <w:t>Traffic</w:t>
            </w:r>
          </w:p>
        </w:tc>
        <w:tc>
          <w:tcPr>
            <w:tcW w:w="2518" w:type="dxa"/>
          </w:tcPr>
          <w:p w14:paraId="39A751C6" w14:textId="77777777" w:rsidR="00CD20A4" w:rsidRPr="00CD20A4" w:rsidRDefault="00CD20A4" w:rsidP="00562935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CD20A4">
              <w:rPr>
                <w:rFonts w:ascii="Times New Roman" w:hAnsi="Times New Roman" w:hint="eastAsia"/>
                <w:b/>
                <w:bCs/>
              </w:rPr>
              <w:t>Packet success rate</w:t>
            </w:r>
          </w:p>
        </w:tc>
        <w:tc>
          <w:tcPr>
            <w:tcW w:w="2443" w:type="dxa"/>
          </w:tcPr>
          <w:p w14:paraId="62F8F205" w14:textId="77777777" w:rsidR="00CD20A4" w:rsidRPr="00CD20A4" w:rsidRDefault="00CD20A4" w:rsidP="00562935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</w:rPr>
            </w:pPr>
            <w:r w:rsidRPr="00CD20A4">
              <w:rPr>
                <w:rFonts w:ascii="Times New Roman" w:hAnsi="Times New Roman" w:hint="eastAsia"/>
                <w:b/>
                <w:bCs/>
              </w:rPr>
              <w:t>Packet delay budget</w:t>
            </w:r>
          </w:p>
        </w:tc>
      </w:tr>
      <w:tr w:rsidR="00CD20A4" w14:paraId="0304DB53" w14:textId="77777777" w:rsidTr="00562935">
        <w:trPr>
          <w:jc w:val="center"/>
        </w:trPr>
        <w:tc>
          <w:tcPr>
            <w:tcW w:w="1821" w:type="dxa"/>
          </w:tcPr>
          <w:p w14:paraId="01C177A6" w14:textId="77777777" w:rsidR="00CD20A4" w:rsidRPr="00CD20A4" w:rsidRDefault="00CD20A4" w:rsidP="00562935">
            <w:pPr>
              <w:spacing w:before="120" w:after="120"/>
              <w:rPr>
                <w:rFonts w:ascii="Times New Roman" w:hAnsi="Times New Roman"/>
              </w:rPr>
            </w:pPr>
            <w:r w:rsidRPr="00CD20A4">
              <w:rPr>
                <w:rFonts w:ascii="Times New Roman" w:hAnsi="Times New Roman" w:hint="eastAsia"/>
              </w:rPr>
              <w:t>Video stream</w:t>
            </w:r>
          </w:p>
        </w:tc>
        <w:tc>
          <w:tcPr>
            <w:tcW w:w="2518" w:type="dxa"/>
          </w:tcPr>
          <w:p w14:paraId="7617BF6B" w14:textId="77777777" w:rsidR="00CD20A4" w:rsidRPr="00CD20A4" w:rsidRDefault="00CD20A4" w:rsidP="00562935">
            <w:pPr>
              <w:spacing w:before="120" w:after="120"/>
              <w:jc w:val="center"/>
              <w:rPr>
                <w:rFonts w:ascii="Times New Roman" w:hAnsi="Times New Roman"/>
              </w:rPr>
            </w:pPr>
            <w:r w:rsidRPr="00CD20A4">
              <w:rPr>
                <w:rFonts w:ascii="Times New Roman" w:hAnsi="Times New Roman" w:hint="eastAsia"/>
              </w:rPr>
              <w:t>99%</w:t>
            </w:r>
          </w:p>
        </w:tc>
        <w:tc>
          <w:tcPr>
            <w:tcW w:w="2443" w:type="dxa"/>
          </w:tcPr>
          <w:p w14:paraId="08175AD9" w14:textId="77777777" w:rsidR="00CD20A4" w:rsidRPr="00CD20A4" w:rsidRDefault="00CD20A4" w:rsidP="00562935">
            <w:pPr>
              <w:spacing w:before="120" w:after="120"/>
              <w:jc w:val="center"/>
              <w:rPr>
                <w:rFonts w:ascii="Times New Roman" w:hAnsi="Times New Roman"/>
              </w:rPr>
            </w:pPr>
            <w:r w:rsidRPr="00CD20A4">
              <w:rPr>
                <w:rFonts w:ascii="Times New Roman" w:hAnsi="Times New Roman" w:hint="eastAsia"/>
              </w:rPr>
              <w:t>10ms</w:t>
            </w:r>
          </w:p>
        </w:tc>
      </w:tr>
      <w:tr w:rsidR="00CD20A4" w14:paraId="40C798B1" w14:textId="77777777" w:rsidTr="00562935">
        <w:trPr>
          <w:jc w:val="center"/>
        </w:trPr>
        <w:tc>
          <w:tcPr>
            <w:tcW w:w="1821" w:type="dxa"/>
          </w:tcPr>
          <w:p w14:paraId="6C5EC43C" w14:textId="77777777" w:rsidR="00CD20A4" w:rsidRPr="00CD20A4" w:rsidRDefault="00CD20A4" w:rsidP="00562935">
            <w:pPr>
              <w:spacing w:before="120" w:after="120"/>
              <w:rPr>
                <w:rFonts w:ascii="Times New Roman" w:hAnsi="Times New Roman"/>
              </w:rPr>
            </w:pPr>
            <w:r w:rsidRPr="00CD20A4">
              <w:rPr>
                <w:rFonts w:ascii="Times New Roman" w:hAnsi="Times New Roman" w:hint="eastAsia"/>
              </w:rPr>
              <w:t>Haptic stream</w:t>
            </w:r>
          </w:p>
        </w:tc>
        <w:tc>
          <w:tcPr>
            <w:tcW w:w="2518" w:type="dxa"/>
          </w:tcPr>
          <w:p w14:paraId="0A9B1DC6" w14:textId="77777777" w:rsidR="00CD20A4" w:rsidRPr="00CD20A4" w:rsidRDefault="00CD20A4" w:rsidP="00562935">
            <w:pPr>
              <w:spacing w:before="120" w:after="120"/>
              <w:jc w:val="center"/>
              <w:rPr>
                <w:rFonts w:ascii="Times New Roman" w:hAnsi="Times New Roman"/>
              </w:rPr>
            </w:pPr>
            <w:r w:rsidRPr="00CD20A4">
              <w:rPr>
                <w:rFonts w:ascii="Times New Roman" w:hAnsi="Times New Roman" w:hint="eastAsia"/>
              </w:rPr>
              <w:t>99.9%~99.999%</w:t>
            </w:r>
          </w:p>
        </w:tc>
        <w:tc>
          <w:tcPr>
            <w:tcW w:w="2443" w:type="dxa"/>
          </w:tcPr>
          <w:p w14:paraId="7BD1F597" w14:textId="77777777" w:rsidR="00CD20A4" w:rsidRPr="00CD20A4" w:rsidRDefault="00CD20A4" w:rsidP="00562935">
            <w:pPr>
              <w:spacing w:before="120" w:after="120"/>
              <w:jc w:val="center"/>
              <w:rPr>
                <w:rFonts w:ascii="Times New Roman" w:hAnsi="Times New Roman"/>
              </w:rPr>
            </w:pPr>
            <w:r w:rsidRPr="00CD20A4">
              <w:rPr>
                <w:rFonts w:ascii="Times New Roman" w:hAnsi="Times New Roman" w:hint="eastAsia"/>
              </w:rPr>
              <w:t>5ms</w:t>
            </w:r>
          </w:p>
        </w:tc>
      </w:tr>
    </w:tbl>
    <w:p w14:paraId="3E2D76EB" w14:textId="75490698" w:rsidR="00427889" w:rsidRDefault="00CD20A4" w:rsidP="003A2F12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ascii="Times New Roman" w:eastAsia="宋体" w:hAnsi="Times New Roman"/>
          <w:szCs w:val="22"/>
          <w:lang w:eastAsia="zh-CN"/>
        </w:rPr>
        <w:t>For multi-modality scenario, there may exist several streams, such as haptic stream, pose</w:t>
      </w:r>
      <w:r>
        <w:rPr>
          <w:rFonts w:ascii="Times New Roman" w:eastAsia="宋体" w:hAnsi="Times New Roman" w:hint="eastAsia"/>
          <w:szCs w:val="22"/>
          <w:lang w:eastAsia="zh-CN"/>
        </w:rPr>
        <w:t>/</w:t>
      </w:r>
      <w:r>
        <w:rPr>
          <w:rFonts w:ascii="Times New Roman" w:eastAsia="宋体" w:hAnsi="Times New Roman"/>
          <w:szCs w:val="22"/>
          <w:lang w:eastAsia="zh-CN"/>
        </w:rPr>
        <w:t>control streams and video</w:t>
      </w:r>
      <w:r>
        <w:rPr>
          <w:rFonts w:ascii="Times New Roman" w:eastAsia="宋体" w:hAnsi="Times New Roman" w:hint="eastAsia"/>
          <w:szCs w:val="22"/>
          <w:lang w:eastAsia="zh-CN"/>
        </w:rPr>
        <w:t>/</w:t>
      </w:r>
      <w:r w:rsidR="00790B17">
        <w:rPr>
          <w:rFonts w:ascii="Times New Roman" w:eastAsia="宋体" w:hAnsi="Times New Roman"/>
          <w:szCs w:val="22"/>
          <w:lang w:eastAsia="zh-CN"/>
        </w:rPr>
        <w:t xml:space="preserve">audio streams. </w:t>
      </w:r>
      <w:r w:rsidR="00681F42">
        <w:rPr>
          <w:rFonts w:ascii="Times New Roman" w:eastAsia="宋体" w:hAnsi="Times New Roman"/>
          <w:szCs w:val="22"/>
          <w:lang w:eastAsia="zh-CN"/>
        </w:rPr>
        <w:t>However</w:t>
      </w:r>
      <w:r w:rsidR="003A2F12">
        <w:rPr>
          <w:rFonts w:ascii="Times New Roman" w:eastAsia="宋体" w:hAnsi="Times New Roman"/>
          <w:szCs w:val="22"/>
          <w:lang w:eastAsia="zh-CN"/>
        </w:rPr>
        <w:t xml:space="preserve">, the </w:t>
      </w:r>
      <w:r w:rsidR="00681F42">
        <w:rPr>
          <w:rFonts w:ascii="Times New Roman" w:eastAsia="宋体" w:hAnsi="Times New Roman"/>
          <w:szCs w:val="22"/>
          <w:lang w:eastAsia="zh-CN"/>
        </w:rPr>
        <w:t xml:space="preserve">current </w:t>
      </w:r>
      <w:r w:rsidR="003A2F12">
        <w:rPr>
          <w:rFonts w:ascii="Times New Roman" w:eastAsia="宋体" w:hAnsi="Times New Roman"/>
          <w:szCs w:val="22"/>
          <w:lang w:eastAsia="zh-CN"/>
        </w:rPr>
        <w:t>scheduling mechanism</w:t>
      </w:r>
      <w:r w:rsidR="00681F42">
        <w:rPr>
          <w:rFonts w:ascii="Times New Roman" w:eastAsia="宋体" w:hAnsi="Times New Roman"/>
          <w:szCs w:val="22"/>
          <w:lang w:eastAsia="zh-CN"/>
        </w:rPr>
        <w:t>s</w:t>
      </w:r>
      <w:r w:rsidR="003A2F12">
        <w:rPr>
          <w:rFonts w:ascii="Times New Roman" w:eastAsia="宋体" w:hAnsi="Times New Roman"/>
          <w:szCs w:val="22"/>
          <w:lang w:eastAsia="zh-CN"/>
        </w:rPr>
        <w:t xml:space="preserve"> are mainly focus on single</w:t>
      </w:r>
      <w:r w:rsidR="00E06DD7">
        <w:rPr>
          <w:rFonts w:ascii="Times New Roman" w:eastAsia="宋体" w:hAnsi="Times New Roman"/>
          <w:szCs w:val="22"/>
          <w:lang w:eastAsia="zh-CN"/>
        </w:rPr>
        <w:t xml:space="preserve"> QoS</w:t>
      </w:r>
      <w:r w:rsidR="004A4256">
        <w:rPr>
          <w:rFonts w:ascii="Times New Roman" w:eastAsia="宋体" w:hAnsi="Times New Roman"/>
          <w:szCs w:val="22"/>
          <w:lang w:eastAsia="zh-CN"/>
        </w:rPr>
        <w:t xml:space="preserve"> flow. </w:t>
      </w:r>
      <w:r w:rsidR="003A2F12">
        <w:rPr>
          <w:rFonts w:ascii="Times New Roman" w:eastAsia="宋体" w:hAnsi="Times New Roman"/>
          <w:szCs w:val="22"/>
          <w:lang w:eastAsia="zh-CN"/>
        </w:rPr>
        <w:t xml:space="preserve">For example, LCP is used to implement priority processing of multiple LCHs. DSR </w:t>
      </w:r>
      <w:r w:rsidR="006B6676">
        <w:rPr>
          <w:rFonts w:ascii="Times New Roman" w:eastAsia="宋体" w:hAnsi="Times New Roman" w:hint="eastAsia"/>
          <w:szCs w:val="22"/>
          <w:lang w:eastAsia="zh-CN"/>
        </w:rPr>
        <w:t>was</w:t>
      </w:r>
      <w:r w:rsidR="006B6676">
        <w:rPr>
          <w:rFonts w:ascii="Times New Roman" w:eastAsia="宋体" w:hAnsi="Times New Roman"/>
          <w:szCs w:val="22"/>
          <w:lang w:eastAsia="zh-CN"/>
        </w:rPr>
        <w:t xml:space="preserve"> </w:t>
      </w:r>
      <w:r w:rsidR="003A2F12">
        <w:rPr>
          <w:rFonts w:ascii="Times New Roman" w:eastAsia="宋体" w:hAnsi="Times New Roman"/>
          <w:szCs w:val="22"/>
          <w:lang w:eastAsia="zh-CN"/>
        </w:rPr>
        <w:t>introduced</w:t>
      </w:r>
      <w:r w:rsidR="00E06DD7">
        <w:rPr>
          <w:rFonts w:ascii="Times New Roman" w:eastAsia="宋体" w:hAnsi="Times New Roman"/>
          <w:szCs w:val="22"/>
          <w:lang w:eastAsia="zh-CN"/>
        </w:rPr>
        <w:t xml:space="preserve"> in </w:t>
      </w:r>
      <w:r w:rsidR="00E06DD7">
        <w:rPr>
          <w:rFonts w:ascii="Times New Roman" w:eastAsia="宋体" w:hAnsi="Times New Roman" w:hint="eastAsia"/>
          <w:szCs w:val="22"/>
          <w:lang w:eastAsia="zh-CN"/>
        </w:rPr>
        <w:t>R</w:t>
      </w:r>
      <w:r w:rsidR="00E06DD7">
        <w:rPr>
          <w:rFonts w:ascii="Times New Roman" w:eastAsia="宋体" w:hAnsi="Times New Roman"/>
          <w:szCs w:val="22"/>
          <w:lang w:eastAsia="zh-CN"/>
        </w:rPr>
        <w:t>el-18</w:t>
      </w:r>
      <w:r w:rsidR="003A2F12">
        <w:rPr>
          <w:rFonts w:ascii="Times New Roman" w:eastAsia="宋体" w:hAnsi="Times New Roman"/>
          <w:szCs w:val="22"/>
          <w:lang w:eastAsia="zh-CN"/>
        </w:rPr>
        <w:t xml:space="preserve"> to indicate the delay status of LCGs</w:t>
      </w:r>
      <w:r w:rsidR="00E06DD7">
        <w:rPr>
          <w:rFonts w:ascii="Times New Roman" w:eastAsia="宋体" w:hAnsi="Times New Roman"/>
          <w:szCs w:val="22"/>
          <w:lang w:eastAsia="zh-CN"/>
        </w:rPr>
        <w:t>. Specifically, DSR</w:t>
      </w:r>
      <w:r w:rsidR="00681F42">
        <w:rPr>
          <w:rFonts w:ascii="Times New Roman" w:eastAsia="宋体" w:hAnsi="Times New Roman"/>
          <w:szCs w:val="22"/>
          <w:lang w:eastAsia="zh-CN"/>
        </w:rPr>
        <w:t xml:space="preserve"> contains the remaining time and the total amount of delay-critical UL </w:t>
      </w:r>
      <w:r w:rsidR="00E06DD7">
        <w:rPr>
          <w:rFonts w:ascii="Times New Roman" w:eastAsia="宋体" w:hAnsi="Times New Roman"/>
          <w:szCs w:val="22"/>
          <w:lang w:eastAsia="zh-CN"/>
        </w:rPr>
        <w:t>data for the LCG, where</w:t>
      </w:r>
      <w:r w:rsidR="00681F42">
        <w:rPr>
          <w:rFonts w:ascii="Times New Roman" w:eastAsia="宋体" w:hAnsi="Times New Roman"/>
          <w:szCs w:val="22"/>
          <w:lang w:eastAsia="zh-CN"/>
        </w:rPr>
        <w:t xml:space="preserve"> delay-critical data refers to the data with remaining time less than the threshold. </w:t>
      </w:r>
      <w:r w:rsidR="00427889">
        <w:rPr>
          <w:rFonts w:ascii="Times New Roman" w:eastAsia="宋体" w:hAnsi="Times New Roman"/>
          <w:szCs w:val="22"/>
          <w:lang w:eastAsia="zh-CN"/>
        </w:rPr>
        <w:t>In some cases, there may exi</w:t>
      </w:r>
      <w:r w:rsidR="009D7C34">
        <w:rPr>
          <w:rFonts w:ascii="Times New Roman" w:eastAsia="宋体" w:hAnsi="Times New Roman"/>
          <w:szCs w:val="22"/>
          <w:lang w:eastAsia="zh-CN"/>
        </w:rPr>
        <w:t>st inconsistencies</w:t>
      </w:r>
      <w:r w:rsidR="00427889">
        <w:rPr>
          <w:rFonts w:ascii="Times New Roman" w:eastAsia="宋体" w:hAnsi="Times New Roman"/>
          <w:szCs w:val="22"/>
          <w:lang w:eastAsia="zh-CN"/>
        </w:rPr>
        <w:t xml:space="preserve"> between the priority and delay requirements of logical channels</w:t>
      </w:r>
      <w:r w:rsidR="009D7C34">
        <w:rPr>
          <w:rFonts w:ascii="Times New Roman" w:eastAsia="宋体" w:hAnsi="Times New Roman"/>
          <w:szCs w:val="22"/>
          <w:lang w:eastAsia="zh-CN"/>
        </w:rPr>
        <w:t xml:space="preserve">. </w:t>
      </w:r>
    </w:p>
    <w:p w14:paraId="582C7E58" w14:textId="67D8BE46" w:rsidR="004A4256" w:rsidRDefault="00A06326" w:rsidP="00516529">
      <w:pPr>
        <w:overflowPunct w:val="0"/>
        <w:autoSpaceDE w:val="0"/>
        <w:autoSpaceDN w:val="0"/>
        <w:adjustRightInd w:val="0"/>
        <w:spacing w:before="180" w:after="0"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ascii="Times New Roman" w:eastAsia="宋体" w:hAnsi="Times New Roman"/>
          <w:szCs w:val="22"/>
          <w:lang w:eastAsia="zh-CN"/>
        </w:rPr>
        <w:lastRenderedPageBreak/>
        <w:t>A</w:t>
      </w:r>
      <w:r w:rsidR="009D7C34">
        <w:rPr>
          <w:rFonts w:ascii="Times New Roman" w:eastAsia="宋体" w:hAnsi="Times New Roman"/>
          <w:szCs w:val="22"/>
          <w:lang w:eastAsia="zh-CN"/>
        </w:rPr>
        <w:t xml:space="preserve">s shown in fig. 1, </w:t>
      </w:r>
      <w:r w:rsidR="008B15F8">
        <w:rPr>
          <w:rFonts w:ascii="Times New Roman" w:eastAsia="宋体" w:hAnsi="Times New Roman"/>
          <w:szCs w:val="22"/>
          <w:lang w:eastAsia="zh-CN"/>
        </w:rPr>
        <w:t xml:space="preserve">LCH2 has delay critical data but its priority is lower than LCH1. </w:t>
      </w:r>
      <w:r w:rsidR="008B15F8">
        <w:rPr>
          <w:rFonts w:ascii="Times New Roman" w:eastAsia="宋体" w:hAnsi="Times New Roman" w:hint="eastAsia"/>
          <w:szCs w:val="22"/>
          <w:lang w:eastAsia="zh-CN"/>
        </w:rPr>
        <w:t>B</w:t>
      </w:r>
      <w:r w:rsidR="008B15F8">
        <w:rPr>
          <w:rFonts w:ascii="Times New Roman" w:eastAsia="宋体" w:hAnsi="Times New Roman"/>
          <w:szCs w:val="22"/>
          <w:lang w:eastAsia="zh-CN"/>
        </w:rPr>
        <w:t>ased on the current</w:t>
      </w:r>
      <w:r w:rsidR="00113B9B">
        <w:rPr>
          <w:rFonts w:ascii="Times New Roman" w:eastAsia="宋体" w:hAnsi="Times New Roman"/>
          <w:szCs w:val="22"/>
          <w:lang w:eastAsia="zh-CN"/>
        </w:rPr>
        <w:t xml:space="preserve"> LCP mechanism, </w:t>
      </w:r>
      <w:r w:rsidR="008C2402">
        <w:rPr>
          <w:rFonts w:ascii="Times New Roman" w:eastAsia="宋体" w:hAnsi="Times New Roman"/>
          <w:szCs w:val="22"/>
          <w:lang w:eastAsia="zh-CN"/>
        </w:rPr>
        <w:t>which does not</w:t>
      </w:r>
      <w:r w:rsidR="00113B9B">
        <w:rPr>
          <w:rFonts w:ascii="Times New Roman" w:eastAsia="宋体" w:hAnsi="Times New Roman"/>
          <w:szCs w:val="22"/>
          <w:lang w:eastAsia="zh-CN"/>
        </w:rPr>
        <w:t xml:space="preserve"> </w:t>
      </w:r>
      <w:r w:rsidR="008C2402">
        <w:rPr>
          <w:rFonts w:ascii="Times New Roman" w:eastAsia="宋体" w:hAnsi="Times New Roman"/>
          <w:szCs w:val="22"/>
          <w:lang w:eastAsia="zh-CN"/>
        </w:rPr>
        <w:t>consider</w:t>
      </w:r>
      <w:r w:rsidR="00113B9B">
        <w:rPr>
          <w:rFonts w:ascii="Times New Roman" w:eastAsia="宋体" w:hAnsi="Times New Roman"/>
          <w:szCs w:val="22"/>
          <w:lang w:eastAsia="zh-CN"/>
        </w:rPr>
        <w:t xml:space="preserve"> the remaining time, the UE will first allocate the uplink grant to the high logical priority LCH1. </w:t>
      </w:r>
      <w:r w:rsidR="00105FDA">
        <w:rPr>
          <w:rFonts w:ascii="Times New Roman" w:eastAsia="宋体" w:hAnsi="Times New Roman" w:hint="eastAsia"/>
          <w:szCs w:val="22"/>
          <w:lang w:eastAsia="zh-CN"/>
        </w:rPr>
        <w:t>A</w:t>
      </w:r>
      <w:r w:rsidR="00105FDA">
        <w:rPr>
          <w:rFonts w:ascii="Times New Roman" w:eastAsia="宋体" w:hAnsi="Times New Roman"/>
          <w:szCs w:val="22"/>
          <w:lang w:eastAsia="zh-CN"/>
        </w:rPr>
        <w:t>s a result</w:t>
      </w:r>
      <w:r w:rsidR="00113B9B">
        <w:rPr>
          <w:rFonts w:ascii="Times New Roman" w:eastAsia="宋体" w:hAnsi="Times New Roman"/>
          <w:szCs w:val="22"/>
          <w:lang w:eastAsia="zh-CN"/>
        </w:rPr>
        <w:t xml:space="preserve">, the delay critical data in LCH2 would exceed its delay budget and becomes useless. </w:t>
      </w:r>
      <w:r w:rsidR="00500598">
        <w:rPr>
          <w:rFonts w:ascii="Times New Roman" w:eastAsia="宋体" w:hAnsi="Times New Roman"/>
          <w:szCs w:val="22"/>
          <w:lang w:eastAsia="zh-CN"/>
        </w:rPr>
        <w:t>Given that many XR traffic are time-sensitive</w:t>
      </w:r>
      <w:r w:rsidR="004A4256">
        <w:rPr>
          <w:rFonts w:ascii="Times New Roman" w:eastAsia="宋体" w:hAnsi="Times New Roman"/>
          <w:szCs w:val="22"/>
          <w:lang w:eastAsia="zh-CN"/>
        </w:rPr>
        <w:t xml:space="preserve">, the current LCP mechanism </w:t>
      </w:r>
      <w:r w:rsidR="00105FDA">
        <w:rPr>
          <w:rFonts w:ascii="Times New Roman" w:eastAsia="宋体" w:hAnsi="Times New Roman"/>
          <w:szCs w:val="22"/>
          <w:lang w:eastAsia="zh-CN"/>
        </w:rPr>
        <w:t>cannot</w:t>
      </w:r>
      <w:r w:rsidR="004A4256">
        <w:rPr>
          <w:rFonts w:ascii="Times New Roman" w:eastAsia="宋体" w:hAnsi="Times New Roman"/>
          <w:szCs w:val="22"/>
          <w:lang w:eastAsia="zh-CN"/>
        </w:rPr>
        <w:t xml:space="preserve"> satisfy </w:t>
      </w:r>
      <w:r w:rsidR="00105FDA">
        <w:rPr>
          <w:rFonts w:ascii="Times New Roman" w:eastAsia="宋体" w:hAnsi="Times New Roman"/>
          <w:szCs w:val="22"/>
          <w:lang w:eastAsia="zh-CN"/>
        </w:rPr>
        <w:t xml:space="preserve">multiple QoS flows requirements at the same time. </w:t>
      </w:r>
    </w:p>
    <w:p w14:paraId="1A615D36" w14:textId="5FCC19B5" w:rsidR="008C2402" w:rsidRDefault="00516529" w:rsidP="009D7C34">
      <w:pPr>
        <w:overflowPunct w:val="0"/>
        <w:autoSpaceDE w:val="0"/>
        <w:autoSpaceDN w:val="0"/>
        <w:adjustRightInd w:val="0"/>
        <w:spacing w:before="180" w:line="360" w:lineRule="auto"/>
        <w:jc w:val="center"/>
        <w:textAlignment w:val="baseline"/>
      </w:pPr>
      <w:r>
        <w:object w:dxaOrig="6220" w:dyaOrig="2510" w14:anchorId="7AB757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2.4pt;height:106.45pt" o:ole="">
            <v:imagedata r:id="rId12" o:title=""/>
          </v:shape>
          <o:OLEObject Type="Embed" ProgID="Visio.Drawing.15" ShapeID="_x0000_i1025" DrawAspect="Content" ObjectID="_1773844659" r:id="rId13"/>
        </w:object>
      </w:r>
    </w:p>
    <w:p w14:paraId="4C73581F" w14:textId="5ED99D1C" w:rsidR="009D7C34" w:rsidRDefault="009D7C34" w:rsidP="009D7C34">
      <w:pPr>
        <w:overflowPunct w:val="0"/>
        <w:autoSpaceDE w:val="0"/>
        <w:autoSpaceDN w:val="0"/>
        <w:adjustRightInd w:val="0"/>
        <w:spacing w:before="180" w:line="360" w:lineRule="auto"/>
        <w:jc w:val="center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ascii="Times New Roman" w:eastAsia="宋体" w:hAnsi="Times New Roman" w:hint="eastAsia"/>
          <w:szCs w:val="22"/>
          <w:lang w:eastAsia="zh-CN"/>
        </w:rPr>
        <w:t>F</w:t>
      </w:r>
      <w:r>
        <w:rPr>
          <w:rFonts w:ascii="Times New Roman" w:eastAsia="宋体" w:hAnsi="Times New Roman"/>
          <w:szCs w:val="22"/>
          <w:lang w:eastAsia="zh-CN"/>
        </w:rPr>
        <w:t>ig. 1 Current LCP procedure</w:t>
      </w:r>
    </w:p>
    <w:p w14:paraId="5D61D4A8" w14:textId="3F333DB6" w:rsidR="009D7C34" w:rsidRDefault="009D7C34" w:rsidP="003A2F12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 w:rsidRPr="00746262">
        <w:rPr>
          <w:rFonts w:eastAsia="等线"/>
          <w:b/>
          <w:bCs/>
          <w:szCs w:val="22"/>
          <w:lang w:eastAsia="zh-CN"/>
        </w:rPr>
        <w:t xml:space="preserve">Observation: </w:t>
      </w:r>
      <w:r w:rsidR="00516529">
        <w:rPr>
          <w:rFonts w:eastAsia="等线"/>
          <w:b/>
          <w:bCs/>
          <w:szCs w:val="22"/>
          <w:lang w:eastAsia="zh-CN"/>
        </w:rPr>
        <w:t>The c</w:t>
      </w:r>
      <w:r>
        <w:rPr>
          <w:rFonts w:eastAsia="等线"/>
          <w:b/>
          <w:bCs/>
          <w:szCs w:val="22"/>
          <w:lang w:eastAsia="zh-CN"/>
        </w:rPr>
        <w:t>urrent LCP mechanism cannot satisfy</w:t>
      </w:r>
      <w:r w:rsidR="00F4442B">
        <w:rPr>
          <w:rFonts w:eastAsia="等线"/>
          <w:b/>
          <w:bCs/>
          <w:szCs w:val="22"/>
          <w:lang w:eastAsia="zh-CN"/>
        </w:rPr>
        <w:t xml:space="preserve"> the requirements of</w:t>
      </w:r>
      <w:r>
        <w:rPr>
          <w:rFonts w:eastAsia="等线"/>
          <w:b/>
          <w:bCs/>
          <w:szCs w:val="22"/>
          <w:lang w:eastAsia="zh-CN"/>
        </w:rPr>
        <w:t xml:space="preserve"> </w:t>
      </w:r>
      <w:r w:rsidR="00457572">
        <w:rPr>
          <w:rFonts w:eastAsia="等线"/>
          <w:b/>
          <w:bCs/>
          <w:szCs w:val="22"/>
          <w:lang w:eastAsia="zh-CN"/>
        </w:rPr>
        <w:t xml:space="preserve">multiple </w:t>
      </w:r>
      <w:r w:rsidR="00516529">
        <w:rPr>
          <w:rFonts w:eastAsia="等线"/>
          <w:b/>
          <w:bCs/>
          <w:szCs w:val="22"/>
          <w:lang w:eastAsia="zh-CN"/>
        </w:rPr>
        <w:t xml:space="preserve">time-sensitive QoS flows. </w:t>
      </w:r>
    </w:p>
    <w:p w14:paraId="43EDAE97" w14:textId="4C84366D" w:rsidR="005B0358" w:rsidRDefault="00105FDA" w:rsidP="003A2F12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ascii="Times New Roman" w:eastAsia="宋体" w:hAnsi="Times New Roman"/>
          <w:szCs w:val="22"/>
          <w:lang w:eastAsia="zh-CN"/>
        </w:rPr>
        <w:t xml:space="preserve">Therefore, the LCP </w:t>
      </w:r>
      <w:r w:rsidR="008838A6">
        <w:rPr>
          <w:rFonts w:ascii="Times New Roman" w:eastAsia="宋体" w:hAnsi="Times New Roman"/>
          <w:szCs w:val="22"/>
          <w:lang w:eastAsia="zh-CN"/>
        </w:rPr>
        <w:t>mechanism</w:t>
      </w:r>
      <w:r w:rsidR="006B6676">
        <w:rPr>
          <w:rFonts w:ascii="Times New Roman" w:eastAsia="宋体" w:hAnsi="Times New Roman" w:hint="eastAsia"/>
          <w:szCs w:val="22"/>
          <w:lang w:eastAsia="zh-CN"/>
        </w:rPr>
        <w:t xml:space="preserve"> enhancement in Release 19</w:t>
      </w:r>
      <w:r w:rsidR="008838A6">
        <w:rPr>
          <w:rFonts w:ascii="Times New Roman" w:eastAsia="宋体" w:hAnsi="Times New Roman"/>
          <w:szCs w:val="22"/>
          <w:lang w:eastAsia="zh-CN"/>
        </w:rPr>
        <w:t xml:space="preserve"> </w:t>
      </w:r>
      <w:r w:rsidR="006B6676">
        <w:rPr>
          <w:rFonts w:ascii="Times New Roman" w:eastAsia="宋体" w:hAnsi="Times New Roman" w:hint="eastAsia"/>
          <w:szCs w:val="22"/>
          <w:lang w:eastAsia="zh-CN"/>
        </w:rPr>
        <w:t xml:space="preserve">is </w:t>
      </w:r>
      <w:r>
        <w:rPr>
          <w:rFonts w:ascii="Times New Roman" w:eastAsia="宋体" w:hAnsi="Times New Roman"/>
          <w:szCs w:val="22"/>
          <w:lang w:eastAsia="zh-CN"/>
        </w:rPr>
        <w:t>need</w:t>
      </w:r>
      <w:r w:rsidR="006B6676">
        <w:rPr>
          <w:rFonts w:ascii="Times New Roman" w:eastAsia="宋体" w:hAnsi="Times New Roman" w:hint="eastAsia"/>
          <w:szCs w:val="22"/>
          <w:lang w:eastAsia="zh-CN"/>
        </w:rPr>
        <w:t>ed</w:t>
      </w:r>
      <w:r>
        <w:rPr>
          <w:rFonts w:ascii="Times New Roman" w:eastAsia="宋体" w:hAnsi="Times New Roman"/>
          <w:szCs w:val="22"/>
          <w:lang w:eastAsia="zh-CN"/>
        </w:rPr>
        <w:t xml:space="preserve"> to </w:t>
      </w:r>
      <w:r w:rsidR="006B6676">
        <w:rPr>
          <w:rFonts w:ascii="Times New Roman" w:eastAsia="宋体" w:hAnsi="Times New Roman" w:hint="eastAsia"/>
          <w:szCs w:val="22"/>
          <w:lang w:eastAsia="zh-CN"/>
        </w:rPr>
        <w:t>meet</w:t>
      </w:r>
      <w:r>
        <w:rPr>
          <w:rFonts w:ascii="Times New Roman" w:eastAsia="宋体" w:hAnsi="Times New Roman"/>
          <w:szCs w:val="22"/>
          <w:lang w:eastAsia="zh-CN"/>
        </w:rPr>
        <w:t xml:space="preserve"> the </w:t>
      </w:r>
      <w:r w:rsidR="008838A6">
        <w:rPr>
          <w:rFonts w:ascii="Times New Roman" w:eastAsia="宋体" w:hAnsi="Times New Roman"/>
          <w:szCs w:val="22"/>
          <w:lang w:eastAsia="zh-CN"/>
        </w:rPr>
        <w:t xml:space="preserve">delay critical data requirements </w:t>
      </w:r>
      <w:r w:rsidR="006B6676">
        <w:rPr>
          <w:rFonts w:ascii="Times New Roman" w:eastAsia="宋体" w:hAnsi="Times New Roman" w:hint="eastAsia"/>
          <w:szCs w:val="22"/>
          <w:lang w:eastAsia="zh-CN"/>
        </w:rPr>
        <w:t>for</w:t>
      </w:r>
      <w:r w:rsidR="008838A6">
        <w:rPr>
          <w:rFonts w:ascii="Times New Roman" w:eastAsia="宋体" w:hAnsi="Times New Roman"/>
          <w:szCs w:val="22"/>
          <w:lang w:eastAsia="zh-CN"/>
        </w:rPr>
        <w:t xml:space="preserve"> multi-modality servic</w:t>
      </w:r>
      <w:bookmarkStart w:id="0" w:name="_GoBack"/>
      <w:bookmarkEnd w:id="0"/>
      <w:r w:rsidR="008838A6">
        <w:rPr>
          <w:rFonts w:ascii="Times New Roman" w:eastAsia="宋体" w:hAnsi="Times New Roman"/>
          <w:szCs w:val="22"/>
          <w:lang w:eastAsia="zh-CN"/>
        </w:rPr>
        <w:t xml:space="preserve">e. Specifically, </w:t>
      </w:r>
      <w:r w:rsidR="006B6676">
        <w:rPr>
          <w:rFonts w:ascii="Times New Roman" w:eastAsia="宋体" w:hAnsi="Times New Roman" w:hint="eastAsia"/>
          <w:szCs w:val="22"/>
          <w:lang w:eastAsia="zh-CN"/>
        </w:rPr>
        <w:t xml:space="preserve">the </w:t>
      </w:r>
      <w:r w:rsidR="008838A6">
        <w:rPr>
          <w:rFonts w:ascii="Times New Roman" w:eastAsia="宋体" w:hAnsi="Times New Roman"/>
          <w:szCs w:val="22"/>
          <w:lang w:eastAsia="zh-CN"/>
        </w:rPr>
        <w:t xml:space="preserve">remaining time </w:t>
      </w:r>
      <w:r w:rsidR="005B0358">
        <w:rPr>
          <w:rFonts w:ascii="Times New Roman" w:eastAsia="宋体" w:hAnsi="Times New Roman"/>
          <w:szCs w:val="22"/>
          <w:lang w:eastAsia="zh-CN"/>
        </w:rPr>
        <w:t>should be</w:t>
      </w:r>
      <w:r w:rsidR="008838A6">
        <w:rPr>
          <w:rFonts w:ascii="Times New Roman" w:eastAsia="宋体" w:hAnsi="Times New Roman"/>
          <w:szCs w:val="22"/>
          <w:lang w:eastAsia="zh-CN"/>
        </w:rPr>
        <w:t xml:space="preserve"> considered during the LCP procedure. </w:t>
      </w:r>
      <w:r w:rsidR="005B0358">
        <w:rPr>
          <w:rFonts w:ascii="Times New Roman" w:eastAsia="宋体" w:hAnsi="Times New Roman"/>
          <w:szCs w:val="22"/>
          <w:lang w:eastAsia="zh-CN"/>
        </w:rPr>
        <w:t xml:space="preserve">Based on the DSR, the gNB can be aware of the remaining time of the delay critical data. </w:t>
      </w:r>
      <w:r w:rsidR="00516529">
        <w:rPr>
          <w:rFonts w:ascii="Times New Roman" w:eastAsia="宋体" w:hAnsi="Times New Roman"/>
          <w:szCs w:val="22"/>
          <w:lang w:eastAsia="zh-CN"/>
        </w:rPr>
        <w:t>In addition to</w:t>
      </w:r>
      <w:r w:rsidR="005B0358">
        <w:rPr>
          <w:rFonts w:ascii="Times New Roman" w:eastAsia="宋体" w:hAnsi="Times New Roman"/>
          <w:szCs w:val="22"/>
          <w:lang w:eastAsia="zh-CN"/>
        </w:rPr>
        <w:t xml:space="preserve"> the logical priority, a new parameter will be introduced to indicate the delay critical data</w:t>
      </w:r>
      <w:r w:rsidR="008C2402">
        <w:rPr>
          <w:rFonts w:ascii="Times New Roman" w:eastAsia="宋体" w:hAnsi="Times New Roman"/>
          <w:szCs w:val="22"/>
          <w:lang w:eastAsia="zh-CN"/>
        </w:rPr>
        <w:t>. Based on it</w:t>
      </w:r>
      <w:r w:rsidR="005B0358">
        <w:rPr>
          <w:rFonts w:ascii="Times New Roman" w:eastAsia="宋体" w:hAnsi="Times New Roman"/>
          <w:szCs w:val="22"/>
          <w:lang w:eastAsia="zh-CN"/>
        </w:rPr>
        <w:t xml:space="preserve">, the UE </w:t>
      </w:r>
      <w:r w:rsidR="008C2402">
        <w:rPr>
          <w:rFonts w:ascii="Times New Roman" w:eastAsia="宋体" w:hAnsi="Times New Roman"/>
          <w:szCs w:val="22"/>
          <w:lang w:eastAsia="zh-CN"/>
        </w:rPr>
        <w:t>can</w:t>
      </w:r>
      <w:r w:rsidR="005B0358">
        <w:rPr>
          <w:rFonts w:ascii="Times New Roman" w:eastAsia="宋体" w:hAnsi="Times New Roman"/>
          <w:szCs w:val="22"/>
          <w:lang w:eastAsia="zh-CN"/>
        </w:rPr>
        <w:t xml:space="preserve"> </w:t>
      </w:r>
      <w:r w:rsidR="00516529">
        <w:rPr>
          <w:rFonts w:ascii="Times New Roman" w:eastAsia="宋体" w:hAnsi="Times New Roman"/>
          <w:szCs w:val="22"/>
          <w:lang w:eastAsia="zh-CN"/>
        </w:rPr>
        <w:t xml:space="preserve">assign </w:t>
      </w:r>
      <w:r w:rsidR="005B0358">
        <w:rPr>
          <w:rFonts w:ascii="Times New Roman" w:eastAsia="宋体" w:hAnsi="Times New Roman"/>
          <w:szCs w:val="22"/>
          <w:lang w:eastAsia="zh-CN"/>
        </w:rPr>
        <w:t>uplink grant to the LCH2 with</w:t>
      </w:r>
      <w:r w:rsidR="00516529">
        <w:rPr>
          <w:rFonts w:ascii="Times New Roman" w:eastAsia="宋体" w:hAnsi="Times New Roman"/>
          <w:szCs w:val="22"/>
          <w:lang w:eastAsia="zh-CN"/>
        </w:rPr>
        <w:t xml:space="preserve"> delay critical data rather</w:t>
      </w:r>
      <w:r w:rsidR="005B0358">
        <w:rPr>
          <w:rFonts w:ascii="Times New Roman" w:eastAsia="宋体" w:hAnsi="Times New Roman"/>
          <w:szCs w:val="22"/>
          <w:lang w:eastAsia="zh-CN"/>
        </w:rPr>
        <w:t xml:space="preserve"> than the LCH1 with high logical priority</w:t>
      </w:r>
      <w:r w:rsidR="006B6676" w:rsidRPr="006B6676">
        <w:rPr>
          <w:rFonts w:ascii="Times New Roman" w:eastAsia="宋体" w:hAnsi="Times New Roman"/>
          <w:szCs w:val="22"/>
          <w:lang w:eastAsia="zh-CN"/>
        </w:rPr>
        <w:t xml:space="preserve"> </w:t>
      </w:r>
      <w:r w:rsidR="006B6676">
        <w:rPr>
          <w:rFonts w:ascii="Times New Roman" w:eastAsia="宋体" w:hAnsi="Times New Roman"/>
          <w:szCs w:val="22"/>
          <w:lang w:eastAsia="zh-CN"/>
        </w:rPr>
        <w:t>first</w:t>
      </w:r>
      <w:r w:rsidR="006B6676">
        <w:rPr>
          <w:rFonts w:ascii="Times New Roman" w:eastAsia="宋体" w:hAnsi="Times New Roman" w:hint="eastAsia"/>
          <w:szCs w:val="22"/>
          <w:lang w:eastAsia="zh-CN"/>
        </w:rPr>
        <w:t>ly</w:t>
      </w:r>
      <w:r w:rsidR="005B0358">
        <w:rPr>
          <w:rFonts w:ascii="Times New Roman" w:eastAsia="宋体" w:hAnsi="Times New Roman"/>
          <w:szCs w:val="22"/>
          <w:lang w:eastAsia="zh-CN"/>
        </w:rPr>
        <w:t xml:space="preserve">. </w:t>
      </w:r>
    </w:p>
    <w:p w14:paraId="1A343899" w14:textId="129338F5" w:rsidR="009D7C34" w:rsidRDefault="00516529" w:rsidP="009D7C34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</w:pPr>
      <w:r>
        <w:object w:dxaOrig="6220" w:dyaOrig="2510" w14:anchorId="71671F41">
          <v:shape id="_x0000_i1026" type="#_x0000_t75" style="width:258.8pt;height:105.1pt" o:ole="">
            <v:imagedata r:id="rId14" o:title=""/>
          </v:shape>
          <o:OLEObject Type="Embed" ProgID="Visio.Drawing.15" ShapeID="_x0000_i1026" DrawAspect="Content" ObjectID="_1773844660" r:id="rId15"/>
        </w:object>
      </w:r>
    </w:p>
    <w:p w14:paraId="0D81C3EF" w14:textId="67C7CAAB" w:rsidR="009D7C34" w:rsidRDefault="009D7C34" w:rsidP="009D7C34">
      <w:pPr>
        <w:overflowPunct w:val="0"/>
        <w:autoSpaceDE w:val="0"/>
        <w:autoSpaceDN w:val="0"/>
        <w:adjustRightInd w:val="0"/>
        <w:spacing w:before="180" w:line="360" w:lineRule="auto"/>
        <w:jc w:val="center"/>
        <w:textAlignment w:val="baseline"/>
        <w:rPr>
          <w:rFonts w:ascii="Times New Roman" w:eastAsia="宋体" w:hAnsi="Times New Roman"/>
          <w:szCs w:val="22"/>
          <w:lang w:eastAsia="zh-CN"/>
        </w:rPr>
      </w:pPr>
      <w:r w:rsidRPr="009D7C34">
        <w:rPr>
          <w:rFonts w:ascii="Times New Roman" w:eastAsia="宋体" w:hAnsi="Times New Roman" w:hint="eastAsia"/>
          <w:szCs w:val="22"/>
          <w:lang w:eastAsia="zh-CN"/>
        </w:rPr>
        <w:t>F</w:t>
      </w:r>
      <w:r w:rsidRPr="009D7C34">
        <w:rPr>
          <w:rFonts w:ascii="Times New Roman" w:eastAsia="宋体" w:hAnsi="Times New Roman"/>
          <w:szCs w:val="22"/>
          <w:lang w:eastAsia="zh-CN"/>
        </w:rPr>
        <w:t>ig. 2. LCP with remaining time</w:t>
      </w:r>
    </w:p>
    <w:p w14:paraId="76B6F13D" w14:textId="69172428" w:rsidR="009D7C34" w:rsidRPr="00516529" w:rsidRDefault="00516529" w:rsidP="00516529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eastAsia="等线"/>
          <w:b/>
          <w:bCs/>
          <w:szCs w:val="22"/>
          <w:lang w:eastAsia="zh-CN"/>
        </w:rPr>
        <w:t>Proposal</w:t>
      </w:r>
      <w:r w:rsidRPr="00746262">
        <w:rPr>
          <w:rFonts w:eastAsia="等线"/>
          <w:b/>
          <w:bCs/>
          <w:szCs w:val="22"/>
          <w:lang w:eastAsia="zh-CN"/>
        </w:rPr>
        <w:t xml:space="preserve">: </w:t>
      </w:r>
      <w:r>
        <w:rPr>
          <w:rFonts w:eastAsia="等线"/>
          <w:b/>
          <w:bCs/>
          <w:szCs w:val="22"/>
          <w:lang w:eastAsia="zh-CN"/>
        </w:rPr>
        <w:t xml:space="preserve">For multi-modality services, delay critical data indications are considered during LCP determination. </w:t>
      </w:r>
    </w:p>
    <w:p w14:paraId="4BC8AFF1" w14:textId="5C60ED6F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Conclusions</w:t>
      </w:r>
    </w:p>
    <w:p w14:paraId="200FC3FD" w14:textId="41022F5A" w:rsidR="007464B9" w:rsidRDefault="007464B9" w:rsidP="00907149">
      <w:pPr>
        <w:spacing w:line="360" w:lineRule="auto"/>
        <w:jc w:val="both"/>
        <w:rPr>
          <w:rFonts w:ascii="Times New Roman" w:hAnsi="Times New Roman"/>
          <w:szCs w:val="22"/>
          <w:lang w:eastAsia="zh-CN"/>
        </w:rPr>
      </w:pPr>
      <w:r w:rsidRPr="00DD6670">
        <w:rPr>
          <w:rFonts w:ascii="Times New Roman" w:hAnsi="Times New Roman"/>
          <w:szCs w:val="22"/>
          <w:lang w:eastAsia="zh-CN"/>
        </w:rPr>
        <w:t xml:space="preserve">Based on the above analysis, we have the following </w:t>
      </w:r>
      <w:r w:rsidR="00442308" w:rsidRPr="00DD6670">
        <w:rPr>
          <w:rFonts w:ascii="Times New Roman" w:hAnsi="Times New Roman"/>
          <w:szCs w:val="22"/>
          <w:lang w:eastAsia="zh-CN"/>
        </w:rPr>
        <w:t xml:space="preserve">observation and </w:t>
      </w:r>
      <w:r w:rsidR="00516529">
        <w:rPr>
          <w:rFonts w:ascii="Times New Roman" w:hAnsi="Times New Roman"/>
          <w:szCs w:val="22"/>
          <w:lang w:eastAsia="zh-CN"/>
        </w:rPr>
        <w:t>proposal</w:t>
      </w:r>
      <w:r w:rsidRPr="00DD6670">
        <w:rPr>
          <w:rFonts w:ascii="Times New Roman" w:hAnsi="Times New Roman"/>
          <w:szCs w:val="22"/>
          <w:lang w:eastAsia="zh-CN"/>
        </w:rPr>
        <w:t>:</w:t>
      </w:r>
    </w:p>
    <w:p w14:paraId="1E27A1AA" w14:textId="3E5126C1" w:rsidR="008D3290" w:rsidRDefault="008D3290" w:rsidP="008D3290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 w:rsidRPr="00746262">
        <w:rPr>
          <w:rFonts w:eastAsia="等线"/>
          <w:b/>
          <w:bCs/>
          <w:szCs w:val="22"/>
          <w:lang w:eastAsia="zh-CN"/>
        </w:rPr>
        <w:t xml:space="preserve">Observation: </w:t>
      </w:r>
      <w:r>
        <w:rPr>
          <w:rFonts w:eastAsia="等线"/>
          <w:b/>
          <w:bCs/>
          <w:szCs w:val="22"/>
          <w:lang w:eastAsia="zh-CN"/>
        </w:rPr>
        <w:t xml:space="preserve">The current LCP mechanism cannot satisfy the requirements of </w:t>
      </w:r>
      <w:r w:rsidR="00AD6D11">
        <w:rPr>
          <w:rFonts w:eastAsia="等线"/>
          <w:b/>
          <w:bCs/>
          <w:szCs w:val="22"/>
          <w:lang w:eastAsia="zh-CN"/>
        </w:rPr>
        <w:t xml:space="preserve">multiple </w:t>
      </w:r>
      <w:r>
        <w:rPr>
          <w:rFonts w:eastAsia="等线"/>
          <w:b/>
          <w:bCs/>
          <w:szCs w:val="22"/>
          <w:lang w:eastAsia="zh-CN"/>
        </w:rPr>
        <w:t xml:space="preserve">time-sensitive QoS flows. </w:t>
      </w:r>
    </w:p>
    <w:p w14:paraId="31D53D85" w14:textId="68F1CACB" w:rsidR="00F933F4" w:rsidRPr="005A191E" w:rsidRDefault="005A191E" w:rsidP="005A191E">
      <w:pPr>
        <w:spacing w:line="360" w:lineRule="auto"/>
        <w:jc w:val="both"/>
        <w:rPr>
          <w:rFonts w:eastAsia="等线"/>
          <w:b/>
          <w:bCs/>
          <w:szCs w:val="22"/>
          <w:lang w:eastAsia="zh-CN"/>
        </w:rPr>
      </w:pPr>
      <w:r w:rsidRPr="005A191E">
        <w:rPr>
          <w:rFonts w:eastAsia="等线"/>
          <w:b/>
          <w:bCs/>
          <w:szCs w:val="22"/>
          <w:lang w:eastAsia="zh-CN"/>
        </w:rPr>
        <w:t>Proposal: For multi-modality services, delay critical data indications are considered during LCP determination.</w:t>
      </w:r>
    </w:p>
    <w:p w14:paraId="4855CFF6" w14:textId="77777777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References</w:t>
      </w:r>
    </w:p>
    <w:p w14:paraId="543A8878" w14:textId="3F4579AD" w:rsidR="00395B4B" w:rsidRDefault="00F138D6" w:rsidP="00F138D6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sz w:val="20"/>
          <w:lang w:eastAsia="zh-CN"/>
        </w:rPr>
      </w:pPr>
      <w:r w:rsidRPr="00F138D6">
        <w:rPr>
          <w:rFonts w:ascii="Times New Roman" w:eastAsia="宋体" w:hAnsi="Times New Roman"/>
          <w:sz w:val="20"/>
          <w:lang w:eastAsia="zh-CN"/>
        </w:rPr>
        <w:t>RP-240791</w:t>
      </w:r>
      <w:r>
        <w:rPr>
          <w:rFonts w:ascii="Times New Roman" w:eastAsia="宋体" w:hAnsi="Times New Roman"/>
          <w:sz w:val="20"/>
          <w:lang w:eastAsia="zh-CN"/>
        </w:rPr>
        <w:t xml:space="preserve">, </w:t>
      </w:r>
      <w:r w:rsidRPr="00F138D6">
        <w:rPr>
          <w:rFonts w:ascii="Times New Roman" w:eastAsia="宋体" w:hAnsi="Times New Roman"/>
          <w:sz w:val="20"/>
          <w:lang w:eastAsia="zh-CN"/>
        </w:rPr>
        <w:t>Revised WID on XR (eXtended Reality) for NR Phase 3</w:t>
      </w:r>
      <w:r>
        <w:rPr>
          <w:rFonts w:ascii="Times New Roman" w:eastAsia="宋体" w:hAnsi="Times New Roman"/>
          <w:sz w:val="20"/>
          <w:lang w:eastAsia="zh-CN"/>
        </w:rPr>
        <w:t xml:space="preserve"> (Release 19)</w:t>
      </w:r>
    </w:p>
    <w:p w14:paraId="14C4C55B" w14:textId="6F841EE3" w:rsidR="00DD6670" w:rsidRPr="00F80EE9" w:rsidRDefault="00DD6670" w:rsidP="001140C1">
      <w:p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sz w:val="20"/>
          <w:lang w:eastAsia="zh-CN"/>
        </w:rPr>
      </w:pPr>
    </w:p>
    <w:sectPr w:rsidR="00DD6670" w:rsidRPr="00F80EE9" w:rsidSect="006A7C1F">
      <w:footnotePr>
        <w:numRestart w:val="eachSect"/>
      </w:footnotePr>
      <w:pgSz w:w="11907" w:h="16840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DF3FCC" w14:textId="77777777" w:rsidR="005A5ECD" w:rsidRDefault="005A5ECD" w:rsidP="00912621">
      <w:pPr>
        <w:spacing w:after="0"/>
      </w:pPr>
      <w:r>
        <w:separator/>
      </w:r>
    </w:p>
  </w:endnote>
  <w:endnote w:type="continuationSeparator" w:id="0">
    <w:p w14:paraId="1A89D991" w14:textId="77777777" w:rsidR="005A5ECD" w:rsidRDefault="005A5ECD" w:rsidP="009126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855651" w14:textId="77777777" w:rsidR="005A5ECD" w:rsidRDefault="005A5ECD" w:rsidP="00912621">
      <w:pPr>
        <w:spacing w:after="0"/>
      </w:pPr>
      <w:r>
        <w:separator/>
      </w:r>
    </w:p>
  </w:footnote>
  <w:footnote w:type="continuationSeparator" w:id="0">
    <w:p w14:paraId="00219CD5" w14:textId="77777777" w:rsidR="005A5ECD" w:rsidRDefault="005A5ECD" w:rsidP="009126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492632"/>
    <w:multiLevelType w:val="hybridMultilevel"/>
    <w:tmpl w:val="85E080DE"/>
    <w:lvl w:ilvl="0" w:tplc="BCD25C8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F26248"/>
    <w:multiLevelType w:val="hybridMultilevel"/>
    <w:tmpl w:val="245086EE"/>
    <w:lvl w:ilvl="0" w:tplc="C1A2049A">
      <w:start w:val="1"/>
      <w:numFmt w:val="decimal"/>
      <w:pStyle w:val="Observation"/>
      <w:lvlText w:val="Observation 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C94851"/>
    <w:multiLevelType w:val="hybridMultilevel"/>
    <w:tmpl w:val="05862AD0"/>
    <w:lvl w:ilvl="0" w:tplc="D11E2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D65E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30B7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C7F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362C36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3C7C08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861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AA8E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0E8F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5EF78A8"/>
    <w:multiLevelType w:val="hybridMultilevel"/>
    <w:tmpl w:val="470E3364"/>
    <w:lvl w:ilvl="0" w:tplc="5E66FF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80870D0"/>
    <w:multiLevelType w:val="hybridMultilevel"/>
    <w:tmpl w:val="4CB66270"/>
    <w:lvl w:ilvl="0" w:tplc="D1DA2F9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BF5100E"/>
    <w:multiLevelType w:val="hybridMultilevel"/>
    <w:tmpl w:val="4732DB3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35AF4ADA"/>
    <w:multiLevelType w:val="hybridMultilevel"/>
    <w:tmpl w:val="C76C122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D45938"/>
    <w:multiLevelType w:val="hybridMultilevel"/>
    <w:tmpl w:val="0A34A666"/>
    <w:lvl w:ilvl="0" w:tplc="04D24E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1E62A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8B866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26D9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F61A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4CE69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D1C79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6261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585C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B4C97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796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18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6F9C0CEB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ED1B81"/>
    <w:multiLevelType w:val="hybridMultilevel"/>
    <w:tmpl w:val="C4C6646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6D05F7E"/>
    <w:multiLevelType w:val="multilevel"/>
    <w:tmpl w:val="76D05F7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3" w15:restartNumberingAfterBreak="0">
    <w:nsid w:val="7FF359CD"/>
    <w:multiLevelType w:val="multilevel"/>
    <w:tmpl w:val="D20E1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2"/>
  </w:num>
  <w:num w:numId="3">
    <w:abstractNumId w:val="20"/>
  </w:num>
  <w:num w:numId="4">
    <w:abstractNumId w:val="14"/>
  </w:num>
  <w:num w:numId="5">
    <w:abstractNumId w:val="10"/>
  </w:num>
  <w:num w:numId="6">
    <w:abstractNumId w:val="9"/>
  </w:num>
  <w:num w:numId="7">
    <w:abstractNumId w:val="0"/>
  </w:num>
  <w:num w:numId="8">
    <w:abstractNumId w:val="3"/>
  </w:num>
  <w:num w:numId="9">
    <w:abstractNumId w:val="5"/>
  </w:num>
  <w:num w:numId="10">
    <w:abstractNumId w:val="6"/>
  </w:num>
  <w:num w:numId="11">
    <w:abstractNumId w:val="19"/>
  </w:num>
  <w:num w:numId="12">
    <w:abstractNumId w:val="21"/>
  </w:num>
  <w:num w:numId="13">
    <w:abstractNumId w:val="7"/>
  </w:num>
  <w:num w:numId="14">
    <w:abstractNumId w:val="15"/>
  </w:num>
  <w:num w:numId="15">
    <w:abstractNumId w:val="2"/>
  </w:num>
  <w:num w:numId="16">
    <w:abstractNumId w:val="8"/>
  </w:num>
  <w:num w:numId="17">
    <w:abstractNumId w:val="23"/>
  </w:num>
  <w:num w:numId="18">
    <w:abstractNumId w:val="11"/>
  </w:num>
  <w:num w:numId="19">
    <w:abstractNumId w:val="16"/>
  </w:num>
  <w:num w:numId="20">
    <w:abstractNumId w:val="4"/>
  </w:num>
  <w:num w:numId="21">
    <w:abstractNumId w:val="17"/>
  </w:num>
  <w:num w:numId="22">
    <w:abstractNumId w:val="13"/>
  </w:num>
  <w:num w:numId="23">
    <w:abstractNumId w:val="1"/>
  </w:num>
  <w:num w:numId="24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en-CA" w:vendorID="64" w:dllVersion="6" w:nlCheck="1" w:checkStyle="1"/>
  <w:activeWritingStyle w:appName="MSWord" w:lang="en-US" w:vendorID="64" w:dllVersion="131078" w:nlCheck="1" w:checkStyle="0"/>
  <w:activeWritingStyle w:appName="MSWord" w:lang="en-GB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rUAYqNk6ywAAAA="/>
  </w:docVars>
  <w:rsids>
    <w:rsidRoot w:val="000B4E76"/>
    <w:rsid w:val="00001145"/>
    <w:rsid w:val="00005498"/>
    <w:rsid w:val="00005902"/>
    <w:rsid w:val="00005A11"/>
    <w:rsid w:val="0000612D"/>
    <w:rsid w:val="00006341"/>
    <w:rsid w:val="000066A8"/>
    <w:rsid w:val="00011147"/>
    <w:rsid w:val="000121B8"/>
    <w:rsid w:val="0001238C"/>
    <w:rsid w:val="00013333"/>
    <w:rsid w:val="000135CE"/>
    <w:rsid w:val="000153FC"/>
    <w:rsid w:val="0001574B"/>
    <w:rsid w:val="00017BB3"/>
    <w:rsid w:val="00020517"/>
    <w:rsid w:val="000219CF"/>
    <w:rsid w:val="0002254B"/>
    <w:rsid w:val="000230C0"/>
    <w:rsid w:val="0002339C"/>
    <w:rsid w:val="00025FCB"/>
    <w:rsid w:val="00027486"/>
    <w:rsid w:val="00027A12"/>
    <w:rsid w:val="00027C89"/>
    <w:rsid w:val="00030364"/>
    <w:rsid w:val="0003047D"/>
    <w:rsid w:val="000306E6"/>
    <w:rsid w:val="0003260E"/>
    <w:rsid w:val="00032963"/>
    <w:rsid w:val="00035E6A"/>
    <w:rsid w:val="00036389"/>
    <w:rsid w:val="000369EB"/>
    <w:rsid w:val="000400C4"/>
    <w:rsid w:val="0004190C"/>
    <w:rsid w:val="00041DB4"/>
    <w:rsid w:val="00042F9E"/>
    <w:rsid w:val="00043A23"/>
    <w:rsid w:val="00044635"/>
    <w:rsid w:val="000451B8"/>
    <w:rsid w:val="00047FDB"/>
    <w:rsid w:val="00050CE1"/>
    <w:rsid w:val="0005124C"/>
    <w:rsid w:val="00051BAE"/>
    <w:rsid w:val="0005209D"/>
    <w:rsid w:val="00052311"/>
    <w:rsid w:val="000523AF"/>
    <w:rsid w:val="0005259D"/>
    <w:rsid w:val="000531C0"/>
    <w:rsid w:val="00054914"/>
    <w:rsid w:val="000555C3"/>
    <w:rsid w:val="000604F0"/>
    <w:rsid w:val="00060FC4"/>
    <w:rsid w:val="000627AC"/>
    <w:rsid w:val="00064182"/>
    <w:rsid w:val="000646DB"/>
    <w:rsid w:val="00064CCE"/>
    <w:rsid w:val="00064E90"/>
    <w:rsid w:val="00066250"/>
    <w:rsid w:val="000664E7"/>
    <w:rsid w:val="00066942"/>
    <w:rsid w:val="00066D1B"/>
    <w:rsid w:val="00070658"/>
    <w:rsid w:val="00071700"/>
    <w:rsid w:val="00072D76"/>
    <w:rsid w:val="000732AA"/>
    <w:rsid w:val="00073E84"/>
    <w:rsid w:val="00075573"/>
    <w:rsid w:val="000767B8"/>
    <w:rsid w:val="00077AD7"/>
    <w:rsid w:val="00083327"/>
    <w:rsid w:val="000834E7"/>
    <w:rsid w:val="0008382B"/>
    <w:rsid w:val="00084892"/>
    <w:rsid w:val="000869B3"/>
    <w:rsid w:val="00087A09"/>
    <w:rsid w:val="0009037E"/>
    <w:rsid w:val="00090FBE"/>
    <w:rsid w:val="00091A59"/>
    <w:rsid w:val="00095257"/>
    <w:rsid w:val="00095C65"/>
    <w:rsid w:val="000965F2"/>
    <w:rsid w:val="000966B8"/>
    <w:rsid w:val="00096841"/>
    <w:rsid w:val="00097E12"/>
    <w:rsid w:val="000A01C7"/>
    <w:rsid w:val="000A0714"/>
    <w:rsid w:val="000A1D54"/>
    <w:rsid w:val="000A24C8"/>
    <w:rsid w:val="000A3945"/>
    <w:rsid w:val="000A4636"/>
    <w:rsid w:val="000A53A5"/>
    <w:rsid w:val="000A5654"/>
    <w:rsid w:val="000A636A"/>
    <w:rsid w:val="000A6F9E"/>
    <w:rsid w:val="000A7AA7"/>
    <w:rsid w:val="000A7B12"/>
    <w:rsid w:val="000B0BE2"/>
    <w:rsid w:val="000B0C5A"/>
    <w:rsid w:val="000B1609"/>
    <w:rsid w:val="000B1DB8"/>
    <w:rsid w:val="000B2645"/>
    <w:rsid w:val="000B3105"/>
    <w:rsid w:val="000B4E76"/>
    <w:rsid w:val="000B58BA"/>
    <w:rsid w:val="000B6405"/>
    <w:rsid w:val="000B7575"/>
    <w:rsid w:val="000C2B03"/>
    <w:rsid w:val="000C2DB8"/>
    <w:rsid w:val="000C31CE"/>
    <w:rsid w:val="000C44C8"/>
    <w:rsid w:val="000C511B"/>
    <w:rsid w:val="000C5793"/>
    <w:rsid w:val="000C5937"/>
    <w:rsid w:val="000C5AFB"/>
    <w:rsid w:val="000C7150"/>
    <w:rsid w:val="000D05A0"/>
    <w:rsid w:val="000D106F"/>
    <w:rsid w:val="000D2691"/>
    <w:rsid w:val="000D404A"/>
    <w:rsid w:val="000D55D4"/>
    <w:rsid w:val="000D56F8"/>
    <w:rsid w:val="000D5A80"/>
    <w:rsid w:val="000D5B76"/>
    <w:rsid w:val="000D6429"/>
    <w:rsid w:val="000D741E"/>
    <w:rsid w:val="000D7737"/>
    <w:rsid w:val="000E0069"/>
    <w:rsid w:val="000E0F6B"/>
    <w:rsid w:val="000E10EC"/>
    <w:rsid w:val="000E11E4"/>
    <w:rsid w:val="000E1B91"/>
    <w:rsid w:val="000E281B"/>
    <w:rsid w:val="000E2934"/>
    <w:rsid w:val="000E296A"/>
    <w:rsid w:val="000E36E2"/>
    <w:rsid w:val="000E40D0"/>
    <w:rsid w:val="000E4BFD"/>
    <w:rsid w:val="000E4C6D"/>
    <w:rsid w:val="000E555F"/>
    <w:rsid w:val="000E62CC"/>
    <w:rsid w:val="000E65FC"/>
    <w:rsid w:val="000E6A20"/>
    <w:rsid w:val="000E7497"/>
    <w:rsid w:val="000E7F35"/>
    <w:rsid w:val="000F003A"/>
    <w:rsid w:val="000F05F2"/>
    <w:rsid w:val="000F09A2"/>
    <w:rsid w:val="000F0C6B"/>
    <w:rsid w:val="000F15DE"/>
    <w:rsid w:val="000F230C"/>
    <w:rsid w:val="000F248F"/>
    <w:rsid w:val="000F295F"/>
    <w:rsid w:val="000F2CE3"/>
    <w:rsid w:val="000F2EA1"/>
    <w:rsid w:val="000F32F0"/>
    <w:rsid w:val="000F38CE"/>
    <w:rsid w:val="000F472C"/>
    <w:rsid w:val="000F7724"/>
    <w:rsid w:val="00101B73"/>
    <w:rsid w:val="00101BE1"/>
    <w:rsid w:val="00102D69"/>
    <w:rsid w:val="00105FBA"/>
    <w:rsid w:val="00105FDA"/>
    <w:rsid w:val="001062B8"/>
    <w:rsid w:val="001069D7"/>
    <w:rsid w:val="00111B68"/>
    <w:rsid w:val="00112DF2"/>
    <w:rsid w:val="00112ECA"/>
    <w:rsid w:val="001130EF"/>
    <w:rsid w:val="0011334B"/>
    <w:rsid w:val="00113B9B"/>
    <w:rsid w:val="001140C1"/>
    <w:rsid w:val="001142CC"/>
    <w:rsid w:val="00114861"/>
    <w:rsid w:val="00115999"/>
    <w:rsid w:val="001170A3"/>
    <w:rsid w:val="00117D6E"/>
    <w:rsid w:val="00120021"/>
    <w:rsid w:val="00121855"/>
    <w:rsid w:val="00121C11"/>
    <w:rsid w:val="00122602"/>
    <w:rsid w:val="00122C11"/>
    <w:rsid w:val="001230E4"/>
    <w:rsid w:val="00123AB6"/>
    <w:rsid w:val="00124D42"/>
    <w:rsid w:val="00125489"/>
    <w:rsid w:val="001259DC"/>
    <w:rsid w:val="00126AFB"/>
    <w:rsid w:val="00130F3F"/>
    <w:rsid w:val="00131D97"/>
    <w:rsid w:val="00132241"/>
    <w:rsid w:val="001323EA"/>
    <w:rsid w:val="00132D82"/>
    <w:rsid w:val="0013432A"/>
    <w:rsid w:val="0013481F"/>
    <w:rsid w:val="001362A5"/>
    <w:rsid w:val="00136D25"/>
    <w:rsid w:val="00137D43"/>
    <w:rsid w:val="001401C9"/>
    <w:rsid w:val="001403B3"/>
    <w:rsid w:val="00140747"/>
    <w:rsid w:val="0014092B"/>
    <w:rsid w:val="001412B2"/>
    <w:rsid w:val="00141B0B"/>
    <w:rsid w:val="00143247"/>
    <w:rsid w:val="001432A0"/>
    <w:rsid w:val="0014357F"/>
    <w:rsid w:val="0014420F"/>
    <w:rsid w:val="001449CF"/>
    <w:rsid w:val="00145FA6"/>
    <w:rsid w:val="001463F0"/>
    <w:rsid w:val="001479BA"/>
    <w:rsid w:val="00150A48"/>
    <w:rsid w:val="00151D79"/>
    <w:rsid w:val="00151F18"/>
    <w:rsid w:val="0015316D"/>
    <w:rsid w:val="00154F84"/>
    <w:rsid w:val="00155746"/>
    <w:rsid w:val="0015639B"/>
    <w:rsid w:val="001600AA"/>
    <w:rsid w:val="00161043"/>
    <w:rsid w:val="00162511"/>
    <w:rsid w:val="00162E5D"/>
    <w:rsid w:val="001635AB"/>
    <w:rsid w:val="00164047"/>
    <w:rsid w:val="00164861"/>
    <w:rsid w:val="00165DD2"/>
    <w:rsid w:val="001661A7"/>
    <w:rsid w:val="00166963"/>
    <w:rsid w:val="00166D8A"/>
    <w:rsid w:val="001672CF"/>
    <w:rsid w:val="00167DDA"/>
    <w:rsid w:val="00170011"/>
    <w:rsid w:val="001706B6"/>
    <w:rsid w:val="0017077B"/>
    <w:rsid w:val="00172941"/>
    <w:rsid w:val="001744B2"/>
    <w:rsid w:val="00175BD4"/>
    <w:rsid w:val="00175E53"/>
    <w:rsid w:val="00180A99"/>
    <w:rsid w:val="00180F8A"/>
    <w:rsid w:val="001810B8"/>
    <w:rsid w:val="001843F4"/>
    <w:rsid w:val="00184A34"/>
    <w:rsid w:val="00184F37"/>
    <w:rsid w:val="00185B8F"/>
    <w:rsid w:val="00186088"/>
    <w:rsid w:val="001860BF"/>
    <w:rsid w:val="0018630B"/>
    <w:rsid w:val="001868B7"/>
    <w:rsid w:val="00187F79"/>
    <w:rsid w:val="00190A2A"/>
    <w:rsid w:val="00191F40"/>
    <w:rsid w:val="00191FD3"/>
    <w:rsid w:val="0019276B"/>
    <w:rsid w:val="001928AD"/>
    <w:rsid w:val="00193698"/>
    <w:rsid w:val="00194764"/>
    <w:rsid w:val="0019507E"/>
    <w:rsid w:val="00195335"/>
    <w:rsid w:val="00196420"/>
    <w:rsid w:val="00196AA8"/>
    <w:rsid w:val="00196DFF"/>
    <w:rsid w:val="00197120"/>
    <w:rsid w:val="00197E12"/>
    <w:rsid w:val="001A0617"/>
    <w:rsid w:val="001A0650"/>
    <w:rsid w:val="001A0BC1"/>
    <w:rsid w:val="001A13C2"/>
    <w:rsid w:val="001A3453"/>
    <w:rsid w:val="001A3791"/>
    <w:rsid w:val="001A3BD1"/>
    <w:rsid w:val="001A42A3"/>
    <w:rsid w:val="001A4E14"/>
    <w:rsid w:val="001A56D1"/>
    <w:rsid w:val="001A7EC6"/>
    <w:rsid w:val="001B025C"/>
    <w:rsid w:val="001B1745"/>
    <w:rsid w:val="001B18B3"/>
    <w:rsid w:val="001B1C20"/>
    <w:rsid w:val="001B2B14"/>
    <w:rsid w:val="001B2FF4"/>
    <w:rsid w:val="001B3AF9"/>
    <w:rsid w:val="001B3B1B"/>
    <w:rsid w:val="001B3EE6"/>
    <w:rsid w:val="001B467E"/>
    <w:rsid w:val="001B54EF"/>
    <w:rsid w:val="001B55EB"/>
    <w:rsid w:val="001B5824"/>
    <w:rsid w:val="001B5AB4"/>
    <w:rsid w:val="001B65EE"/>
    <w:rsid w:val="001C007F"/>
    <w:rsid w:val="001C14AF"/>
    <w:rsid w:val="001C1A09"/>
    <w:rsid w:val="001C1A4F"/>
    <w:rsid w:val="001C2BF7"/>
    <w:rsid w:val="001C2C36"/>
    <w:rsid w:val="001C309B"/>
    <w:rsid w:val="001C493C"/>
    <w:rsid w:val="001C5557"/>
    <w:rsid w:val="001C7001"/>
    <w:rsid w:val="001D0B68"/>
    <w:rsid w:val="001D2777"/>
    <w:rsid w:val="001D3342"/>
    <w:rsid w:val="001D3888"/>
    <w:rsid w:val="001D4066"/>
    <w:rsid w:val="001D49E6"/>
    <w:rsid w:val="001D5388"/>
    <w:rsid w:val="001D5940"/>
    <w:rsid w:val="001D6271"/>
    <w:rsid w:val="001E0405"/>
    <w:rsid w:val="001E108F"/>
    <w:rsid w:val="001E2053"/>
    <w:rsid w:val="001E301C"/>
    <w:rsid w:val="001E4857"/>
    <w:rsid w:val="001E636D"/>
    <w:rsid w:val="001E6636"/>
    <w:rsid w:val="001E691A"/>
    <w:rsid w:val="001E7D73"/>
    <w:rsid w:val="001E7DBF"/>
    <w:rsid w:val="001F13BD"/>
    <w:rsid w:val="001F2876"/>
    <w:rsid w:val="001F3D1B"/>
    <w:rsid w:val="001F55F1"/>
    <w:rsid w:val="001F78C9"/>
    <w:rsid w:val="002004D0"/>
    <w:rsid w:val="002007AB"/>
    <w:rsid w:val="0020081C"/>
    <w:rsid w:val="00201285"/>
    <w:rsid w:val="00202DA2"/>
    <w:rsid w:val="00202DBD"/>
    <w:rsid w:val="00205816"/>
    <w:rsid w:val="00205DA2"/>
    <w:rsid w:val="002064FD"/>
    <w:rsid w:val="002129C4"/>
    <w:rsid w:val="00214860"/>
    <w:rsid w:val="00214BA6"/>
    <w:rsid w:val="002165C4"/>
    <w:rsid w:val="00217BBD"/>
    <w:rsid w:val="00217D3F"/>
    <w:rsid w:val="00217D49"/>
    <w:rsid w:val="00221588"/>
    <w:rsid w:val="00222875"/>
    <w:rsid w:val="002230FE"/>
    <w:rsid w:val="00224209"/>
    <w:rsid w:val="0022713E"/>
    <w:rsid w:val="00227451"/>
    <w:rsid w:val="002274B5"/>
    <w:rsid w:val="002277BF"/>
    <w:rsid w:val="00230C7C"/>
    <w:rsid w:val="00230D7C"/>
    <w:rsid w:val="00230F8B"/>
    <w:rsid w:val="0023110F"/>
    <w:rsid w:val="002313D3"/>
    <w:rsid w:val="002313E0"/>
    <w:rsid w:val="00231AC2"/>
    <w:rsid w:val="00235189"/>
    <w:rsid w:val="0023521B"/>
    <w:rsid w:val="00235E70"/>
    <w:rsid w:val="00236BAB"/>
    <w:rsid w:val="00236F4A"/>
    <w:rsid w:val="002400C8"/>
    <w:rsid w:val="0024252C"/>
    <w:rsid w:val="0024252F"/>
    <w:rsid w:val="00242912"/>
    <w:rsid w:val="00242CA8"/>
    <w:rsid w:val="00243236"/>
    <w:rsid w:val="00243571"/>
    <w:rsid w:val="00244376"/>
    <w:rsid w:val="00244BEF"/>
    <w:rsid w:val="00245CDE"/>
    <w:rsid w:val="00246259"/>
    <w:rsid w:val="00246CC5"/>
    <w:rsid w:val="002470AE"/>
    <w:rsid w:val="00250645"/>
    <w:rsid w:val="00250CCF"/>
    <w:rsid w:val="00251F5A"/>
    <w:rsid w:val="0025458C"/>
    <w:rsid w:val="0025461D"/>
    <w:rsid w:val="00254C82"/>
    <w:rsid w:val="00254F0A"/>
    <w:rsid w:val="00256319"/>
    <w:rsid w:val="00260718"/>
    <w:rsid w:val="00261544"/>
    <w:rsid w:val="0026260D"/>
    <w:rsid w:val="00262E88"/>
    <w:rsid w:val="0026338D"/>
    <w:rsid w:val="00263D9F"/>
    <w:rsid w:val="00264532"/>
    <w:rsid w:val="00264696"/>
    <w:rsid w:val="0026692C"/>
    <w:rsid w:val="00267432"/>
    <w:rsid w:val="00271723"/>
    <w:rsid w:val="00271B7F"/>
    <w:rsid w:val="00271FE1"/>
    <w:rsid w:val="00272663"/>
    <w:rsid w:val="00272B2D"/>
    <w:rsid w:val="00272CF1"/>
    <w:rsid w:val="00272EC9"/>
    <w:rsid w:val="0027305F"/>
    <w:rsid w:val="002730F3"/>
    <w:rsid w:val="00274D41"/>
    <w:rsid w:val="00275184"/>
    <w:rsid w:val="002757EA"/>
    <w:rsid w:val="002759CB"/>
    <w:rsid w:val="00275D2E"/>
    <w:rsid w:val="00276DBE"/>
    <w:rsid w:val="002773A3"/>
    <w:rsid w:val="00280054"/>
    <w:rsid w:val="00280C9C"/>
    <w:rsid w:val="00280D1E"/>
    <w:rsid w:val="00284DCA"/>
    <w:rsid w:val="0028537A"/>
    <w:rsid w:val="00285BD2"/>
    <w:rsid w:val="00286589"/>
    <w:rsid w:val="00287C99"/>
    <w:rsid w:val="002904C4"/>
    <w:rsid w:val="002920E0"/>
    <w:rsid w:val="0029256A"/>
    <w:rsid w:val="002952AA"/>
    <w:rsid w:val="00295EBD"/>
    <w:rsid w:val="00296B8E"/>
    <w:rsid w:val="0029751A"/>
    <w:rsid w:val="00297526"/>
    <w:rsid w:val="002A1270"/>
    <w:rsid w:val="002A12AB"/>
    <w:rsid w:val="002A1320"/>
    <w:rsid w:val="002A1D59"/>
    <w:rsid w:val="002A1F69"/>
    <w:rsid w:val="002A2159"/>
    <w:rsid w:val="002A29B1"/>
    <w:rsid w:val="002A2FEC"/>
    <w:rsid w:val="002A3349"/>
    <w:rsid w:val="002A3C40"/>
    <w:rsid w:val="002A402B"/>
    <w:rsid w:val="002A4A70"/>
    <w:rsid w:val="002A56D4"/>
    <w:rsid w:val="002A5957"/>
    <w:rsid w:val="002A6FDB"/>
    <w:rsid w:val="002A7180"/>
    <w:rsid w:val="002A7436"/>
    <w:rsid w:val="002A77B2"/>
    <w:rsid w:val="002A77F1"/>
    <w:rsid w:val="002A7F96"/>
    <w:rsid w:val="002B1124"/>
    <w:rsid w:val="002B1588"/>
    <w:rsid w:val="002B185F"/>
    <w:rsid w:val="002B1D95"/>
    <w:rsid w:val="002B20F8"/>
    <w:rsid w:val="002B5A50"/>
    <w:rsid w:val="002C1C52"/>
    <w:rsid w:val="002C2070"/>
    <w:rsid w:val="002C2844"/>
    <w:rsid w:val="002C396B"/>
    <w:rsid w:val="002C4841"/>
    <w:rsid w:val="002C5B9C"/>
    <w:rsid w:val="002C5FB0"/>
    <w:rsid w:val="002C67EA"/>
    <w:rsid w:val="002C6CFB"/>
    <w:rsid w:val="002C7241"/>
    <w:rsid w:val="002C7F40"/>
    <w:rsid w:val="002D0293"/>
    <w:rsid w:val="002D0886"/>
    <w:rsid w:val="002D10C6"/>
    <w:rsid w:val="002D11F2"/>
    <w:rsid w:val="002D170D"/>
    <w:rsid w:val="002D17CE"/>
    <w:rsid w:val="002D452F"/>
    <w:rsid w:val="002D4A88"/>
    <w:rsid w:val="002D5D6A"/>
    <w:rsid w:val="002D668C"/>
    <w:rsid w:val="002D6A56"/>
    <w:rsid w:val="002D7ACB"/>
    <w:rsid w:val="002E1CF9"/>
    <w:rsid w:val="002E227E"/>
    <w:rsid w:val="002E250C"/>
    <w:rsid w:val="002E28F1"/>
    <w:rsid w:val="002E3937"/>
    <w:rsid w:val="002E3F17"/>
    <w:rsid w:val="002E6BD9"/>
    <w:rsid w:val="002E7753"/>
    <w:rsid w:val="002F0AE5"/>
    <w:rsid w:val="002F252E"/>
    <w:rsid w:val="002F5214"/>
    <w:rsid w:val="002F549D"/>
    <w:rsid w:val="002F79D7"/>
    <w:rsid w:val="002F7A1F"/>
    <w:rsid w:val="00300A8B"/>
    <w:rsid w:val="00301489"/>
    <w:rsid w:val="0030205D"/>
    <w:rsid w:val="003022E6"/>
    <w:rsid w:val="003025A0"/>
    <w:rsid w:val="003032AD"/>
    <w:rsid w:val="003048C4"/>
    <w:rsid w:val="00304B19"/>
    <w:rsid w:val="00304B69"/>
    <w:rsid w:val="003069AB"/>
    <w:rsid w:val="003069EF"/>
    <w:rsid w:val="00307415"/>
    <w:rsid w:val="0030784F"/>
    <w:rsid w:val="00307C3C"/>
    <w:rsid w:val="003106A9"/>
    <w:rsid w:val="00310D26"/>
    <w:rsid w:val="00311678"/>
    <w:rsid w:val="0031497F"/>
    <w:rsid w:val="003150B6"/>
    <w:rsid w:val="00315302"/>
    <w:rsid w:val="00315519"/>
    <w:rsid w:val="00315721"/>
    <w:rsid w:val="00316BBD"/>
    <w:rsid w:val="00316D04"/>
    <w:rsid w:val="00317B90"/>
    <w:rsid w:val="00320BE3"/>
    <w:rsid w:val="003214A6"/>
    <w:rsid w:val="0032216F"/>
    <w:rsid w:val="003230A1"/>
    <w:rsid w:val="00324061"/>
    <w:rsid w:val="00324E61"/>
    <w:rsid w:val="003252E5"/>
    <w:rsid w:val="00325359"/>
    <w:rsid w:val="00325F84"/>
    <w:rsid w:val="0032662D"/>
    <w:rsid w:val="00326AFC"/>
    <w:rsid w:val="00327BE8"/>
    <w:rsid w:val="00330034"/>
    <w:rsid w:val="0033006B"/>
    <w:rsid w:val="00330B60"/>
    <w:rsid w:val="00330E0B"/>
    <w:rsid w:val="00332A43"/>
    <w:rsid w:val="003342D8"/>
    <w:rsid w:val="00341186"/>
    <w:rsid w:val="00342D80"/>
    <w:rsid w:val="003438FA"/>
    <w:rsid w:val="003454BC"/>
    <w:rsid w:val="00345A40"/>
    <w:rsid w:val="003507E6"/>
    <w:rsid w:val="00350E27"/>
    <w:rsid w:val="00350E88"/>
    <w:rsid w:val="0035134B"/>
    <w:rsid w:val="00352077"/>
    <w:rsid w:val="003536E9"/>
    <w:rsid w:val="00353BD1"/>
    <w:rsid w:val="003554AD"/>
    <w:rsid w:val="003554C1"/>
    <w:rsid w:val="0035591D"/>
    <w:rsid w:val="0035607B"/>
    <w:rsid w:val="003562B5"/>
    <w:rsid w:val="003563C5"/>
    <w:rsid w:val="00356996"/>
    <w:rsid w:val="00356EED"/>
    <w:rsid w:val="00357F0E"/>
    <w:rsid w:val="00357FE2"/>
    <w:rsid w:val="003601F2"/>
    <w:rsid w:val="00361310"/>
    <w:rsid w:val="00361AB5"/>
    <w:rsid w:val="00361B1F"/>
    <w:rsid w:val="003627A7"/>
    <w:rsid w:val="00363319"/>
    <w:rsid w:val="003641A7"/>
    <w:rsid w:val="00364532"/>
    <w:rsid w:val="00364686"/>
    <w:rsid w:val="00364D2F"/>
    <w:rsid w:val="00364FD8"/>
    <w:rsid w:val="00366103"/>
    <w:rsid w:val="0036762D"/>
    <w:rsid w:val="003677A2"/>
    <w:rsid w:val="00367C84"/>
    <w:rsid w:val="00370AD1"/>
    <w:rsid w:val="00371D89"/>
    <w:rsid w:val="0037228C"/>
    <w:rsid w:val="0037274D"/>
    <w:rsid w:val="00372949"/>
    <w:rsid w:val="00373151"/>
    <w:rsid w:val="00373A19"/>
    <w:rsid w:val="00373B02"/>
    <w:rsid w:val="00377073"/>
    <w:rsid w:val="003770A8"/>
    <w:rsid w:val="00377A8C"/>
    <w:rsid w:val="00377FA4"/>
    <w:rsid w:val="0038057B"/>
    <w:rsid w:val="003808E6"/>
    <w:rsid w:val="00381922"/>
    <w:rsid w:val="003847CE"/>
    <w:rsid w:val="00384B5D"/>
    <w:rsid w:val="0038537E"/>
    <w:rsid w:val="00385920"/>
    <w:rsid w:val="0038671C"/>
    <w:rsid w:val="00386A3D"/>
    <w:rsid w:val="00387A78"/>
    <w:rsid w:val="00390D46"/>
    <w:rsid w:val="00391DAA"/>
    <w:rsid w:val="00392721"/>
    <w:rsid w:val="003939AC"/>
    <w:rsid w:val="00394300"/>
    <w:rsid w:val="003946C2"/>
    <w:rsid w:val="00394DC6"/>
    <w:rsid w:val="00395B4B"/>
    <w:rsid w:val="00396946"/>
    <w:rsid w:val="00397D24"/>
    <w:rsid w:val="003A0CFD"/>
    <w:rsid w:val="003A1A7A"/>
    <w:rsid w:val="003A1BBC"/>
    <w:rsid w:val="003A292F"/>
    <w:rsid w:val="003A2F12"/>
    <w:rsid w:val="003A403C"/>
    <w:rsid w:val="003A6030"/>
    <w:rsid w:val="003A7015"/>
    <w:rsid w:val="003A7443"/>
    <w:rsid w:val="003A74D3"/>
    <w:rsid w:val="003B0E9B"/>
    <w:rsid w:val="003B1015"/>
    <w:rsid w:val="003B1401"/>
    <w:rsid w:val="003B1413"/>
    <w:rsid w:val="003B1754"/>
    <w:rsid w:val="003B1CDE"/>
    <w:rsid w:val="003B2076"/>
    <w:rsid w:val="003B29DB"/>
    <w:rsid w:val="003B3007"/>
    <w:rsid w:val="003B35C1"/>
    <w:rsid w:val="003B42BC"/>
    <w:rsid w:val="003B472F"/>
    <w:rsid w:val="003B4F2F"/>
    <w:rsid w:val="003B5C98"/>
    <w:rsid w:val="003B69C4"/>
    <w:rsid w:val="003B74F9"/>
    <w:rsid w:val="003B7E4C"/>
    <w:rsid w:val="003C0CBC"/>
    <w:rsid w:val="003C0F00"/>
    <w:rsid w:val="003C293F"/>
    <w:rsid w:val="003C35F8"/>
    <w:rsid w:val="003C3EF2"/>
    <w:rsid w:val="003C529C"/>
    <w:rsid w:val="003C541E"/>
    <w:rsid w:val="003C59C2"/>
    <w:rsid w:val="003C59C3"/>
    <w:rsid w:val="003C6213"/>
    <w:rsid w:val="003C690E"/>
    <w:rsid w:val="003C6A0B"/>
    <w:rsid w:val="003C7B6A"/>
    <w:rsid w:val="003D026B"/>
    <w:rsid w:val="003D1532"/>
    <w:rsid w:val="003D3983"/>
    <w:rsid w:val="003D3A3F"/>
    <w:rsid w:val="003D48AD"/>
    <w:rsid w:val="003D4A3D"/>
    <w:rsid w:val="003D4CC4"/>
    <w:rsid w:val="003D5B41"/>
    <w:rsid w:val="003D5DA1"/>
    <w:rsid w:val="003D675C"/>
    <w:rsid w:val="003D6E7E"/>
    <w:rsid w:val="003D7389"/>
    <w:rsid w:val="003D7584"/>
    <w:rsid w:val="003E226D"/>
    <w:rsid w:val="003E244E"/>
    <w:rsid w:val="003E30E6"/>
    <w:rsid w:val="003E468A"/>
    <w:rsid w:val="003E4738"/>
    <w:rsid w:val="003E6571"/>
    <w:rsid w:val="003F0EB9"/>
    <w:rsid w:val="003F1079"/>
    <w:rsid w:val="003F173F"/>
    <w:rsid w:val="003F353F"/>
    <w:rsid w:val="003F3B6C"/>
    <w:rsid w:val="003F55F2"/>
    <w:rsid w:val="003F5827"/>
    <w:rsid w:val="003F6025"/>
    <w:rsid w:val="003F6046"/>
    <w:rsid w:val="003F6726"/>
    <w:rsid w:val="003F6A8B"/>
    <w:rsid w:val="0040040B"/>
    <w:rsid w:val="0040238B"/>
    <w:rsid w:val="00404F64"/>
    <w:rsid w:val="004054BE"/>
    <w:rsid w:val="00405794"/>
    <w:rsid w:val="00405FCE"/>
    <w:rsid w:val="00406860"/>
    <w:rsid w:val="00407202"/>
    <w:rsid w:val="004129F4"/>
    <w:rsid w:val="00412DE7"/>
    <w:rsid w:val="004148BB"/>
    <w:rsid w:val="0041633E"/>
    <w:rsid w:val="00417457"/>
    <w:rsid w:val="004205CB"/>
    <w:rsid w:val="004209D5"/>
    <w:rsid w:val="0042126F"/>
    <w:rsid w:val="00422C5E"/>
    <w:rsid w:val="00424238"/>
    <w:rsid w:val="00426730"/>
    <w:rsid w:val="0042724F"/>
    <w:rsid w:val="00427889"/>
    <w:rsid w:val="00427E5F"/>
    <w:rsid w:val="004300C4"/>
    <w:rsid w:val="00430537"/>
    <w:rsid w:val="00430B4E"/>
    <w:rsid w:val="00432E6B"/>
    <w:rsid w:val="00432FE0"/>
    <w:rsid w:val="004351B0"/>
    <w:rsid w:val="0043563F"/>
    <w:rsid w:val="0043586C"/>
    <w:rsid w:val="004358FB"/>
    <w:rsid w:val="00436BCE"/>
    <w:rsid w:val="00442308"/>
    <w:rsid w:val="00442358"/>
    <w:rsid w:val="00442D92"/>
    <w:rsid w:val="00443997"/>
    <w:rsid w:val="004448E3"/>
    <w:rsid w:val="00445496"/>
    <w:rsid w:val="00445BCD"/>
    <w:rsid w:val="00446160"/>
    <w:rsid w:val="00446D38"/>
    <w:rsid w:val="004476B3"/>
    <w:rsid w:val="00451118"/>
    <w:rsid w:val="0045267D"/>
    <w:rsid w:val="00452B25"/>
    <w:rsid w:val="0045346E"/>
    <w:rsid w:val="004547B6"/>
    <w:rsid w:val="00455818"/>
    <w:rsid w:val="00455F6E"/>
    <w:rsid w:val="00457572"/>
    <w:rsid w:val="00457FC1"/>
    <w:rsid w:val="00460ACA"/>
    <w:rsid w:val="0046173A"/>
    <w:rsid w:val="00462385"/>
    <w:rsid w:val="00462444"/>
    <w:rsid w:val="004626DA"/>
    <w:rsid w:val="00462702"/>
    <w:rsid w:val="004628C5"/>
    <w:rsid w:val="0046305E"/>
    <w:rsid w:val="00463546"/>
    <w:rsid w:val="004638EA"/>
    <w:rsid w:val="00463E20"/>
    <w:rsid w:val="00465271"/>
    <w:rsid w:val="00467035"/>
    <w:rsid w:val="004700E1"/>
    <w:rsid w:val="00470AED"/>
    <w:rsid w:val="004711A6"/>
    <w:rsid w:val="00471718"/>
    <w:rsid w:val="00473B11"/>
    <w:rsid w:val="00473D24"/>
    <w:rsid w:val="00476B71"/>
    <w:rsid w:val="00477868"/>
    <w:rsid w:val="004802B6"/>
    <w:rsid w:val="0048098E"/>
    <w:rsid w:val="00481F78"/>
    <w:rsid w:val="0048312E"/>
    <w:rsid w:val="0048482D"/>
    <w:rsid w:val="00484BB6"/>
    <w:rsid w:val="00485F89"/>
    <w:rsid w:val="00486303"/>
    <w:rsid w:val="00487653"/>
    <w:rsid w:val="00490D85"/>
    <w:rsid w:val="00491B2B"/>
    <w:rsid w:val="00493248"/>
    <w:rsid w:val="00493CDE"/>
    <w:rsid w:val="004958DF"/>
    <w:rsid w:val="00495F5A"/>
    <w:rsid w:val="00496621"/>
    <w:rsid w:val="00496CA3"/>
    <w:rsid w:val="00497FBD"/>
    <w:rsid w:val="004A003B"/>
    <w:rsid w:val="004A0D59"/>
    <w:rsid w:val="004A0FAA"/>
    <w:rsid w:val="004A2BD6"/>
    <w:rsid w:val="004A3780"/>
    <w:rsid w:val="004A40BC"/>
    <w:rsid w:val="004A4256"/>
    <w:rsid w:val="004A42D7"/>
    <w:rsid w:val="004A532F"/>
    <w:rsid w:val="004A53AF"/>
    <w:rsid w:val="004A5985"/>
    <w:rsid w:val="004A7E6C"/>
    <w:rsid w:val="004B1B9E"/>
    <w:rsid w:val="004B1F48"/>
    <w:rsid w:val="004B2928"/>
    <w:rsid w:val="004B2C42"/>
    <w:rsid w:val="004B414A"/>
    <w:rsid w:val="004B5B49"/>
    <w:rsid w:val="004B7DC3"/>
    <w:rsid w:val="004C181E"/>
    <w:rsid w:val="004C36E5"/>
    <w:rsid w:val="004C3F5E"/>
    <w:rsid w:val="004C4139"/>
    <w:rsid w:val="004C4D30"/>
    <w:rsid w:val="004C5CB2"/>
    <w:rsid w:val="004C5FED"/>
    <w:rsid w:val="004C6323"/>
    <w:rsid w:val="004C643B"/>
    <w:rsid w:val="004C6A54"/>
    <w:rsid w:val="004C74A4"/>
    <w:rsid w:val="004C74F5"/>
    <w:rsid w:val="004D01AF"/>
    <w:rsid w:val="004D0250"/>
    <w:rsid w:val="004D05C1"/>
    <w:rsid w:val="004D0E8D"/>
    <w:rsid w:val="004D1142"/>
    <w:rsid w:val="004D2C65"/>
    <w:rsid w:val="004D3EFD"/>
    <w:rsid w:val="004D4E06"/>
    <w:rsid w:val="004D4E90"/>
    <w:rsid w:val="004D5624"/>
    <w:rsid w:val="004D5B32"/>
    <w:rsid w:val="004D6959"/>
    <w:rsid w:val="004D6D4B"/>
    <w:rsid w:val="004D7003"/>
    <w:rsid w:val="004D71EE"/>
    <w:rsid w:val="004D7DBB"/>
    <w:rsid w:val="004D7E60"/>
    <w:rsid w:val="004E0465"/>
    <w:rsid w:val="004E0501"/>
    <w:rsid w:val="004E053A"/>
    <w:rsid w:val="004E1423"/>
    <w:rsid w:val="004E17FF"/>
    <w:rsid w:val="004E1EB0"/>
    <w:rsid w:val="004E1FE3"/>
    <w:rsid w:val="004E2104"/>
    <w:rsid w:val="004E288E"/>
    <w:rsid w:val="004E29A5"/>
    <w:rsid w:val="004E2A34"/>
    <w:rsid w:val="004E4E91"/>
    <w:rsid w:val="004E554B"/>
    <w:rsid w:val="004E5B56"/>
    <w:rsid w:val="004E69C5"/>
    <w:rsid w:val="004E6F44"/>
    <w:rsid w:val="004E7909"/>
    <w:rsid w:val="004E7A4B"/>
    <w:rsid w:val="004F1547"/>
    <w:rsid w:val="004F20CB"/>
    <w:rsid w:val="004F3788"/>
    <w:rsid w:val="004F3B2E"/>
    <w:rsid w:val="004F3EC5"/>
    <w:rsid w:val="004F58A0"/>
    <w:rsid w:val="004F5E29"/>
    <w:rsid w:val="004F6939"/>
    <w:rsid w:val="004F7AAC"/>
    <w:rsid w:val="00500598"/>
    <w:rsid w:val="00500BCE"/>
    <w:rsid w:val="00501D3C"/>
    <w:rsid w:val="0050214A"/>
    <w:rsid w:val="00502401"/>
    <w:rsid w:val="00504CFC"/>
    <w:rsid w:val="005056BD"/>
    <w:rsid w:val="0050578F"/>
    <w:rsid w:val="00506347"/>
    <w:rsid w:val="00506853"/>
    <w:rsid w:val="00507F2B"/>
    <w:rsid w:val="00510C97"/>
    <w:rsid w:val="005127E9"/>
    <w:rsid w:val="00512820"/>
    <w:rsid w:val="0051290B"/>
    <w:rsid w:val="00514AEA"/>
    <w:rsid w:val="00515A28"/>
    <w:rsid w:val="0051622E"/>
    <w:rsid w:val="005162C8"/>
    <w:rsid w:val="00516529"/>
    <w:rsid w:val="00521092"/>
    <w:rsid w:val="00521C40"/>
    <w:rsid w:val="00521C4F"/>
    <w:rsid w:val="005222E0"/>
    <w:rsid w:val="0052369E"/>
    <w:rsid w:val="005237A6"/>
    <w:rsid w:val="0052422A"/>
    <w:rsid w:val="00524398"/>
    <w:rsid w:val="005246E3"/>
    <w:rsid w:val="0052475D"/>
    <w:rsid w:val="0052573C"/>
    <w:rsid w:val="00525C92"/>
    <w:rsid w:val="0052636C"/>
    <w:rsid w:val="00526EFC"/>
    <w:rsid w:val="00527415"/>
    <w:rsid w:val="00527579"/>
    <w:rsid w:val="005276CB"/>
    <w:rsid w:val="00530224"/>
    <w:rsid w:val="005310BE"/>
    <w:rsid w:val="0053177A"/>
    <w:rsid w:val="005318FF"/>
    <w:rsid w:val="00531FEB"/>
    <w:rsid w:val="00532738"/>
    <w:rsid w:val="005336A9"/>
    <w:rsid w:val="00534C85"/>
    <w:rsid w:val="00535021"/>
    <w:rsid w:val="005355E5"/>
    <w:rsid w:val="0053665F"/>
    <w:rsid w:val="00536672"/>
    <w:rsid w:val="005400CC"/>
    <w:rsid w:val="00542AA6"/>
    <w:rsid w:val="00542ECE"/>
    <w:rsid w:val="00543452"/>
    <w:rsid w:val="0054464B"/>
    <w:rsid w:val="00547947"/>
    <w:rsid w:val="005529A1"/>
    <w:rsid w:val="005545C5"/>
    <w:rsid w:val="005548F0"/>
    <w:rsid w:val="0055522E"/>
    <w:rsid w:val="00556214"/>
    <w:rsid w:val="00557DC9"/>
    <w:rsid w:val="005605C7"/>
    <w:rsid w:val="0056248A"/>
    <w:rsid w:val="00562AE4"/>
    <w:rsid w:val="00562FF6"/>
    <w:rsid w:val="00563CFE"/>
    <w:rsid w:val="00566E9A"/>
    <w:rsid w:val="005670B2"/>
    <w:rsid w:val="00567508"/>
    <w:rsid w:val="00570F13"/>
    <w:rsid w:val="00571013"/>
    <w:rsid w:val="00571DDC"/>
    <w:rsid w:val="00573BFD"/>
    <w:rsid w:val="00573E26"/>
    <w:rsid w:val="0057555A"/>
    <w:rsid w:val="005759B5"/>
    <w:rsid w:val="005759E3"/>
    <w:rsid w:val="005769AD"/>
    <w:rsid w:val="00576EFE"/>
    <w:rsid w:val="00581261"/>
    <w:rsid w:val="00581BCD"/>
    <w:rsid w:val="00583BFE"/>
    <w:rsid w:val="00583C8C"/>
    <w:rsid w:val="00584766"/>
    <w:rsid w:val="00584ABC"/>
    <w:rsid w:val="00584CE2"/>
    <w:rsid w:val="00585D19"/>
    <w:rsid w:val="00586C74"/>
    <w:rsid w:val="00587A03"/>
    <w:rsid w:val="00587AC8"/>
    <w:rsid w:val="0059012E"/>
    <w:rsid w:val="0059037F"/>
    <w:rsid w:val="00590A01"/>
    <w:rsid w:val="00590A46"/>
    <w:rsid w:val="00590A79"/>
    <w:rsid w:val="00591E8D"/>
    <w:rsid w:val="00593C95"/>
    <w:rsid w:val="00594A94"/>
    <w:rsid w:val="0059678B"/>
    <w:rsid w:val="0059683E"/>
    <w:rsid w:val="00596D4C"/>
    <w:rsid w:val="0059704C"/>
    <w:rsid w:val="005977F1"/>
    <w:rsid w:val="005979EC"/>
    <w:rsid w:val="005A010E"/>
    <w:rsid w:val="005A0323"/>
    <w:rsid w:val="005A191E"/>
    <w:rsid w:val="005A323C"/>
    <w:rsid w:val="005A358A"/>
    <w:rsid w:val="005A3779"/>
    <w:rsid w:val="005A46A9"/>
    <w:rsid w:val="005A47AB"/>
    <w:rsid w:val="005A4B5B"/>
    <w:rsid w:val="005A4C2E"/>
    <w:rsid w:val="005A57AF"/>
    <w:rsid w:val="005A5C80"/>
    <w:rsid w:val="005A5ECD"/>
    <w:rsid w:val="005A6411"/>
    <w:rsid w:val="005A6715"/>
    <w:rsid w:val="005A6EA3"/>
    <w:rsid w:val="005A6F1A"/>
    <w:rsid w:val="005A71BA"/>
    <w:rsid w:val="005A7FED"/>
    <w:rsid w:val="005B01D6"/>
    <w:rsid w:val="005B0358"/>
    <w:rsid w:val="005B2E32"/>
    <w:rsid w:val="005B302C"/>
    <w:rsid w:val="005B4255"/>
    <w:rsid w:val="005B5075"/>
    <w:rsid w:val="005B5F90"/>
    <w:rsid w:val="005B6F5E"/>
    <w:rsid w:val="005C18F0"/>
    <w:rsid w:val="005C1A11"/>
    <w:rsid w:val="005C2264"/>
    <w:rsid w:val="005C2569"/>
    <w:rsid w:val="005C2636"/>
    <w:rsid w:val="005C2FA2"/>
    <w:rsid w:val="005C36C4"/>
    <w:rsid w:val="005C4C92"/>
    <w:rsid w:val="005C4E8C"/>
    <w:rsid w:val="005C5CE7"/>
    <w:rsid w:val="005C644A"/>
    <w:rsid w:val="005C66B9"/>
    <w:rsid w:val="005D1A3B"/>
    <w:rsid w:val="005D3637"/>
    <w:rsid w:val="005D3C43"/>
    <w:rsid w:val="005D4807"/>
    <w:rsid w:val="005D5C93"/>
    <w:rsid w:val="005D5CFA"/>
    <w:rsid w:val="005D6287"/>
    <w:rsid w:val="005D6763"/>
    <w:rsid w:val="005D6AF0"/>
    <w:rsid w:val="005D7AB2"/>
    <w:rsid w:val="005D7F52"/>
    <w:rsid w:val="005E0824"/>
    <w:rsid w:val="005E0B78"/>
    <w:rsid w:val="005E0DCC"/>
    <w:rsid w:val="005E1854"/>
    <w:rsid w:val="005E1AD8"/>
    <w:rsid w:val="005E1D72"/>
    <w:rsid w:val="005E2658"/>
    <w:rsid w:val="005E2FEC"/>
    <w:rsid w:val="005E51F8"/>
    <w:rsid w:val="005E5F74"/>
    <w:rsid w:val="005E7530"/>
    <w:rsid w:val="005F13AE"/>
    <w:rsid w:val="005F27F8"/>
    <w:rsid w:val="005F3962"/>
    <w:rsid w:val="005F4C96"/>
    <w:rsid w:val="005F4F70"/>
    <w:rsid w:val="005F5683"/>
    <w:rsid w:val="005F64E6"/>
    <w:rsid w:val="005F693F"/>
    <w:rsid w:val="005F7865"/>
    <w:rsid w:val="006007F9"/>
    <w:rsid w:val="0060165B"/>
    <w:rsid w:val="00601B5A"/>
    <w:rsid w:val="00602D8A"/>
    <w:rsid w:val="00605700"/>
    <w:rsid w:val="00605AFB"/>
    <w:rsid w:val="006061FB"/>
    <w:rsid w:val="006076B8"/>
    <w:rsid w:val="0061049C"/>
    <w:rsid w:val="00610A56"/>
    <w:rsid w:val="006112C0"/>
    <w:rsid w:val="006122E2"/>
    <w:rsid w:val="006130BE"/>
    <w:rsid w:val="0061376E"/>
    <w:rsid w:val="00614F06"/>
    <w:rsid w:val="00616154"/>
    <w:rsid w:val="00616A68"/>
    <w:rsid w:val="00616ECF"/>
    <w:rsid w:val="00617151"/>
    <w:rsid w:val="00617DC0"/>
    <w:rsid w:val="00617FDF"/>
    <w:rsid w:val="00622974"/>
    <w:rsid w:val="00622A9C"/>
    <w:rsid w:val="00623001"/>
    <w:rsid w:val="006238D9"/>
    <w:rsid w:val="00623FB9"/>
    <w:rsid w:val="006246C5"/>
    <w:rsid w:val="0062501B"/>
    <w:rsid w:val="00626FF1"/>
    <w:rsid w:val="00627C06"/>
    <w:rsid w:val="0063034D"/>
    <w:rsid w:val="0063149A"/>
    <w:rsid w:val="00632A3D"/>
    <w:rsid w:val="00632A63"/>
    <w:rsid w:val="006334FE"/>
    <w:rsid w:val="006338A9"/>
    <w:rsid w:val="00633E33"/>
    <w:rsid w:val="00634B94"/>
    <w:rsid w:val="00636DEF"/>
    <w:rsid w:val="0063725A"/>
    <w:rsid w:val="0063739C"/>
    <w:rsid w:val="00637DDE"/>
    <w:rsid w:val="006403C1"/>
    <w:rsid w:val="0064273A"/>
    <w:rsid w:val="00642A4B"/>
    <w:rsid w:val="00643FB1"/>
    <w:rsid w:val="00645345"/>
    <w:rsid w:val="00645370"/>
    <w:rsid w:val="0064580D"/>
    <w:rsid w:val="0064658E"/>
    <w:rsid w:val="00647604"/>
    <w:rsid w:val="00647791"/>
    <w:rsid w:val="00651FC5"/>
    <w:rsid w:val="00653236"/>
    <w:rsid w:val="0065337C"/>
    <w:rsid w:val="0065502E"/>
    <w:rsid w:val="0065671A"/>
    <w:rsid w:val="00656977"/>
    <w:rsid w:val="00656A4A"/>
    <w:rsid w:val="00661210"/>
    <w:rsid w:val="006631B7"/>
    <w:rsid w:val="006640D4"/>
    <w:rsid w:val="006652FF"/>
    <w:rsid w:val="006659E4"/>
    <w:rsid w:val="00666B8B"/>
    <w:rsid w:val="00667D27"/>
    <w:rsid w:val="00667D6F"/>
    <w:rsid w:val="00670AD2"/>
    <w:rsid w:val="00670DEF"/>
    <w:rsid w:val="00670F04"/>
    <w:rsid w:val="0067166D"/>
    <w:rsid w:val="00672220"/>
    <w:rsid w:val="00672508"/>
    <w:rsid w:val="0067284A"/>
    <w:rsid w:val="00675CCE"/>
    <w:rsid w:val="00676CAB"/>
    <w:rsid w:val="00677534"/>
    <w:rsid w:val="00677C87"/>
    <w:rsid w:val="00677F07"/>
    <w:rsid w:val="00681F42"/>
    <w:rsid w:val="0068261A"/>
    <w:rsid w:val="006826DC"/>
    <w:rsid w:val="006833C9"/>
    <w:rsid w:val="006838F0"/>
    <w:rsid w:val="00683FE0"/>
    <w:rsid w:val="00684A69"/>
    <w:rsid w:val="0068532B"/>
    <w:rsid w:val="006857F6"/>
    <w:rsid w:val="0068600B"/>
    <w:rsid w:val="0068709F"/>
    <w:rsid w:val="00690113"/>
    <w:rsid w:val="00690876"/>
    <w:rsid w:val="00690C37"/>
    <w:rsid w:val="006915FE"/>
    <w:rsid w:val="006925FF"/>
    <w:rsid w:val="00692DEA"/>
    <w:rsid w:val="006933C1"/>
    <w:rsid w:val="00694F99"/>
    <w:rsid w:val="00695437"/>
    <w:rsid w:val="0069595D"/>
    <w:rsid w:val="006A0FF5"/>
    <w:rsid w:val="006A1C3A"/>
    <w:rsid w:val="006A23A0"/>
    <w:rsid w:val="006A2F27"/>
    <w:rsid w:val="006A39AA"/>
    <w:rsid w:val="006A4603"/>
    <w:rsid w:val="006A5510"/>
    <w:rsid w:val="006A5C7E"/>
    <w:rsid w:val="006A6344"/>
    <w:rsid w:val="006A65E5"/>
    <w:rsid w:val="006A6D66"/>
    <w:rsid w:val="006A7C1F"/>
    <w:rsid w:val="006B2395"/>
    <w:rsid w:val="006B2408"/>
    <w:rsid w:val="006B4972"/>
    <w:rsid w:val="006B4FD0"/>
    <w:rsid w:val="006B5B64"/>
    <w:rsid w:val="006B6676"/>
    <w:rsid w:val="006B6B39"/>
    <w:rsid w:val="006C0C2B"/>
    <w:rsid w:val="006C2ABF"/>
    <w:rsid w:val="006C2E0B"/>
    <w:rsid w:val="006C3346"/>
    <w:rsid w:val="006C3743"/>
    <w:rsid w:val="006C3F89"/>
    <w:rsid w:val="006C53AC"/>
    <w:rsid w:val="006C5A97"/>
    <w:rsid w:val="006C6093"/>
    <w:rsid w:val="006C7425"/>
    <w:rsid w:val="006C7B4E"/>
    <w:rsid w:val="006D11C2"/>
    <w:rsid w:val="006D1FA3"/>
    <w:rsid w:val="006D26D9"/>
    <w:rsid w:val="006D3105"/>
    <w:rsid w:val="006D337E"/>
    <w:rsid w:val="006D3C37"/>
    <w:rsid w:val="006D541B"/>
    <w:rsid w:val="006D701B"/>
    <w:rsid w:val="006E07C6"/>
    <w:rsid w:val="006E2730"/>
    <w:rsid w:val="006E393E"/>
    <w:rsid w:val="006E3A2D"/>
    <w:rsid w:val="006E4276"/>
    <w:rsid w:val="006E46EA"/>
    <w:rsid w:val="006E588A"/>
    <w:rsid w:val="006E61C4"/>
    <w:rsid w:val="006E6DD6"/>
    <w:rsid w:val="006F37F0"/>
    <w:rsid w:val="006F3F5A"/>
    <w:rsid w:val="006F43FB"/>
    <w:rsid w:val="006F4A09"/>
    <w:rsid w:val="006F5097"/>
    <w:rsid w:val="006F56E1"/>
    <w:rsid w:val="006F5872"/>
    <w:rsid w:val="00700410"/>
    <w:rsid w:val="00702CA9"/>
    <w:rsid w:val="0070337A"/>
    <w:rsid w:val="00705829"/>
    <w:rsid w:val="00706A01"/>
    <w:rsid w:val="007073B7"/>
    <w:rsid w:val="00707503"/>
    <w:rsid w:val="00707A19"/>
    <w:rsid w:val="00710171"/>
    <w:rsid w:val="007106F8"/>
    <w:rsid w:val="0071106E"/>
    <w:rsid w:val="0071176F"/>
    <w:rsid w:val="0071185C"/>
    <w:rsid w:val="007121B1"/>
    <w:rsid w:val="00713078"/>
    <w:rsid w:val="007153DE"/>
    <w:rsid w:val="007162BE"/>
    <w:rsid w:val="00716B62"/>
    <w:rsid w:val="00716D25"/>
    <w:rsid w:val="0071736B"/>
    <w:rsid w:val="00717472"/>
    <w:rsid w:val="00721AC4"/>
    <w:rsid w:val="00722E30"/>
    <w:rsid w:val="00723846"/>
    <w:rsid w:val="00724A85"/>
    <w:rsid w:val="0072527C"/>
    <w:rsid w:val="0072615C"/>
    <w:rsid w:val="00726C43"/>
    <w:rsid w:val="00727A77"/>
    <w:rsid w:val="00730CAD"/>
    <w:rsid w:val="007322AD"/>
    <w:rsid w:val="007322B4"/>
    <w:rsid w:val="00734C4D"/>
    <w:rsid w:val="0073680F"/>
    <w:rsid w:val="00736EDF"/>
    <w:rsid w:val="00737188"/>
    <w:rsid w:val="00737806"/>
    <w:rsid w:val="007403C5"/>
    <w:rsid w:val="00740BED"/>
    <w:rsid w:val="00740E28"/>
    <w:rsid w:val="00741EFD"/>
    <w:rsid w:val="00742320"/>
    <w:rsid w:val="007426E0"/>
    <w:rsid w:val="00744087"/>
    <w:rsid w:val="00744AD9"/>
    <w:rsid w:val="00745DE1"/>
    <w:rsid w:val="00746064"/>
    <w:rsid w:val="00746262"/>
    <w:rsid w:val="007464B9"/>
    <w:rsid w:val="007465B2"/>
    <w:rsid w:val="00746882"/>
    <w:rsid w:val="00746ED1"/>
    <w:rsid w:val="00747431"/>
    <w:rsid w:val="00747CB1"/>
    <w:rsid w:val="00747FFB"/>
    <w:rsid w:val="00751A12"/>
    <w:rsid w:val="00754076"/>
    <w:rsid w:val="00755424"/>
    <w:rsid w:val="0075689F"/>
    <w:rsid w:val="007603EF"/>
    <w:rsid w:val="00761E37"/>
    <w:rsid w:val="00762068"/>
    <w:rsid w:val="00762D98"/>
    <w:rsid w:val="00764074"/>
    <w:rsid w:val="0076436D"/>
    <w:rsid w:val="00764B55"/>
    <w:rsid w:val="007652A2"/>
    <w:rsid w:val="00766B55"/>
    <w:rsid w:val="00766C70"/>
    <w:rsid w:val="00767D4D"/>
    <w:rsid w:val="00770212"/>
    <w:rsid w:val="00770708"/>
    <w:rsid w:val="00771416"/>
    <w:rsid w:val="00773120"/>
    <w:rsid w:val="0077433E"/>
    <w:rsid w:val="00775E0A"/>
    <w:rsid w:val="007761B3"/>
    <w:rsid w:val="00776658"/>
    <w:rsid w:val="00776FEE"/>
    <w:rsid w:val="007825CE"/>
    <w:rsid w:val="00782B87"/>
    <w:rsid w:val="00783AF5"/>
    <w:rsid w:val="0078543D"/>
    <w:rsid w:val="00785C72"/>
    <w:rsid w:val="007901F7"/>
    <w:rsid w:val="00790B17"/>
    <w:rsid w:val="007927FD"/>
    <w:rsid w:val="00792E75"/>
    <w:rsid w:val="00792F36"/>
    <w:rsid w:val="00793A3D"/>
    <w:rsid w:val="007941C4"/>
    <w:rsid w:val="0079482A"/>
    <w:rsid w:val="0079507C"/>
    <w:rsid w:val="00795FCC"/>
    <w:rsid w:val="0079603E"/>
    <w:rsid w:val="00796FDC"/>
    <w:rsid w:val="007975C6"/>
    <w:rsid w:val="00797FED"/>
    <w:rsid w:val="007A02C6"/>
    <w:rsid w:val="007A2794"/>
    <w:rsid w:val="007A3F51"/>
    <w:rsid w:val="007A47F4"/>
    <w:rsid w:val="007A53ED"/>
    <w:rsid w:val="007A5E5B"/>
    <w:rsid w:val="007B17A7"/>
    <w:rsid w:val="007B1E10"/>
    <w:rsid w:val="007B2B53"/>
    <w:rsid w:val="007B33B3"/>
    <w:rsid w:val="007B33B5"/>
    <w:rsid w:val="007B3C70"/>
    <w:rsid w:val="007B52F0"/>
    <w:rsid w:val="007B5375"/>
    <w:rsid w:val="007B5388"/>
    <w:rsid w:val="007B577E"/>
    <w:rsid w:val="007B609A"/>
    <w:rsid w:val="007B6AA0"/>
    <w:rsid w:val="007C035B"/>
    <w:rsid w:val="007C36E3"/>
    <w:rsid w:val="007C443C"/>
    <w:rsid w:val="007C4854"/>
    <w:rsid w:val="007C6635"/>
    <w:rsid w:val="007D0DB7"/>
    <w:rsid w:val="007D2964"/>
    <w:rsid w:val="007D32C0"/>
    <w:rsid w:val="007D3A2C"/>
    <w:rsid w:val="007D4460"/>
    <w:rsid w:val="007D469F"/>
    <w:rsid w:val="007D48EB"/>
    <w:rsid w:val="007D51E3"/>
    <w:rsid w:val="007D5705"/>
    <w:rsid w:val="007D6A38"/>
    <w:rsid w:val="007D6BDF"/>
    <w:rsid w:val="007D7705"/>
    <w:rsid w:val="007E0C3A"/>
    <w:rsid w:val="007E0CEF"/>
    <w:rsid w:val="007E1C61"/>
    <w:rsid w:val="007E36C7"/>
    <w:rsid w:val="007E3D6F"/>
    <w:rsid w:val="007E42EA"/>
    <w:rsid w:val="007E48E9"/>
    <w:rsid w:val="007E508B"/>
    <w:rsid w:val="007E532E"/>
    <w:rsid w:val="007E575F"/>
    <w:rsid w:val="007E5AA5"/>
    <w:rsid w:val="007E5AB3"/>
    <w:rsid w:val="007E6471"/>
    <w:rsid w:val="007F07D3"/>
    <w:rsid w:val="007F100D"/>
    <w:rsid w:val="007F25B8"/>
    <w:rsid w:val="007F28CB"/>
    <w:rsid w:val="007F2C30"/>
    <w:rsid w:val="007F3520"/>
    <w:rsid w:val="007F3F12"/>
    <w:rsid w:val="007F4059"/>
    <w:rsid w:val="007F4477"/>
    <w:rsid w:val="007F5982"/>
    <w:rsid w:val="007F6083"/>
    <w:rsid w:val="007F6F35"/>
    <w:rsid w:val="007F7046"/>
    <w:rsid w:val="007F722E"/>
    <w:rsid w:val="008003D1"/>
    <w:rsid w:val="0080062D"/>
    <w:rsid w:val="008011D5"/>
    <w:rsid w:val="00801B48"/>
    <w:rsid w:val="00801EDF"/>
    <w:rsid w:val="008020C0"/>
    <w:rsid w:val="00803608"/>
    <w:rsid w:val="00803939"/>
    <w:rsid w:val="00803DA7"/>
    <w:rsid w:val="00803E3F"/>
    <w:rsid w:val="00804469"/>
    <w:rsid w:val="0080513B"/>
    <w:rsid w:val="00805406"/>
    <w:rsid w:val="00805656"/>
    <w:rsid w:val="00807B2A"/>
    <w:rsid w:val="008101CC"/>
    <w:rsid w:val="008103C0"/>
    <w:rsid w:val="008104E7"/>
    <w:rsid w:val="008105B2"/>
    <w:rsid w:val="00810B65"/>
    <w:rsid w:val="008110A4"/>
    <w:rsid w:val="00811460"/>
    <w:rsid w:val="00811AA5"/>
    <w:rsid w:val="0081238A"/>
    <w:rsid w:val="00813E60"/>
    <w:rsid w:val="008161CF"/>
    <w:rsid w:val="00816494"/>
    <w:rsid w:val="00816ED1"/>
    <w:rsid w:val="00817EEA"/>
    <w:rsid w:val="00820B54"/>
    <w:rsid w:val="00820B63"/>
    <w:rsid w:val="00820BFC"/>
    <w:rsid w:val="0082185A"/>
    <w:rsid w:val="00821B35"/>
    <w:rsid w:val="00823307"/>
    <w:rsid w:val="00824990"/>
    <w:rsid w:val="00825A09"/>
    <w:rsid w:val="00830478"/>
    <w:rsid w:val="00830736"/>
    <w:rsid w:val="008311D1"/>
    <w:rsid w:val="008313BB"/>
    <w:rsid w:val="00831905"/>
    <w:rsid w:val="008327A3"/>
    <w:rsid w:val="00833EAD"/>
    <w:rsid w:val="00835AD5"/>
    <w:rsid w:val="00835D57"/>
    <w:rsid w:val="00837038"/>
    <w:rsid w:val="00837C3D"/>
    <w:rsid w:val="00837CBF"/>
    <w:rsid w:val="00837EE3"/>
    <w:rsid w:val="00840577"/>
    <w:rsid w:val="00841955"/>
    <w:rsid w:val="008421A7"/>
    <w:rsid w:val="0084546C"/>
    <w:rsid w:val="0084624E"/>
    <w:rsid w:val="008463E8"/>
    <w:rsid w:val="00846F7E"/>
    <w:rsid w:val="008474A5"/>
    <w:rsid w:val="00847BFB"/>
    <w:rsid w:val="0085037E"/>
    <w:rsid w:val="008510A0"/>
    <w:rsid w:val="008516D5"/>
    <w:rsid w:val="00851F22"/>
    <w:rsid w:val="008529BA"/>
    <w:rsid w:val="00852D66"/>
    <w:rsid w:val="00854A6F"/>
    <w:rsid w:val="00854EF6"/>
    <w:rsid w:val="00857223"/>
    <w:rsid w:val="00857330"/>
    <w:rsid w:val="00857F2C"/>
    <w:rsid w:val="0086060E"/>
    <w:rsid w:val="008611F6"/>
    <w:rsid w:val="00861351"/>
    <w:rsid w:val="00862BD7"/>
    <w:rsid w:val="008635D0"/>
    <w:rsid w:val="00863FEA"/>
    <w:rsid w:val="008644DA"/>
    <w:rsid w:val="00864744"/>
    <w:rsid w:val="00864D8C"/>
    <w:rsid w:val="00865913"/>
    <w:rsid w:val="00866758"/>
    <w:rsid w:val="008703AB"/>
    <w:rsid w:val="008707C1"/>
    <w:rsid w:val="00871238"/>
    <w:rsid w:val="00871353"/>
    <w:rsid w:val="008720F5"/>
    <w:rsid w:val="008722A8"/>
    <w:rsid w:val="00873E75"/>
    <w:rsid w:val="008750FB"/>
    <w:rsid w:val="00875167"/>
    <w:rsid w:val="00875477"/>
    <w:rsid w:val="00875E01"/>
    <w:rsid w:val="0087679A"/>
    <w:rsid w:val="00877426"/>
    <w:rsid w:val="00877CCF"/>
    <w:rsid w:val="00880327"/>
    <w:rsid w:val="008825F8"/>
    <w:rsid w:val="00882A3F"/>
    <w:rsid w:val="00882BBB"/>
    <w:rsid w:val="0088381E"/>
    <w:rsid w:val="008838A6"/>
    <w:rsid w:val="0088421A"/>
    <w:rsid w:val="00885BC1"/>
    <w:rsid w:val="00885DDD"/>
    <w:rsid w:val="0088607E"/>
    <w:rsid w:val="00890AB7"/>
    <w:rsid w:val="00890B96"/>
    <w:rsid w:val="00892A9C"/>
    <w:rsid w:val="00892DFB"/>
    <w:rsid w:val="00892F40"/>
    <w:rsid w:val="008932A2"/>
    <w:rsid w:val="00894D8C"/>
    <w:rsid w:val="008969DB"/>
    <w:rsid w:val="00896F58"/>
    <w:rsid w:val="00897F96"/>
    <w:rsid w:val="008A038B"/>
    <w:rsid w:val="008A0A95"/>
    <w:rsid w:val="008A12C4"/>
    <w:rsid w:val="008A146D"/>
    <w:rsid w:val="008A14C9"/>
    <w:rsid w:val="008A241E"/>
    <w:rsid w:val="008A27E4"/>
    <w:rsid w:val="008A2B35"/>
    <w:rsid w:val="008A3766"/>
    <w:rsid w:val="008A597E"/>
    <w:rsid w:val="008A646F"/>
    <w:rsid w:val="008A68DB"/>
    <w:rsid w:val="008B0208"/>
    <w:rsid w:val="008B030A"/>
    <w:rsid w:val="008B0B52"/>
    <w:rsid w:val="008B15F8"/>
    <w:rsid w:val="008B181D"/>
    <w:rsid w:val="008B224A"/>
    <w:rsid w:val="008B22CB"/>
    <w:rsid w:val="008B2756"/>
    <w:rsid w:val="008B31E5"/>
    <w:rsid w:val="008B468F"/>
    <w:rsid w:val="008B77A8"/>
    <w:rsid w:val="008B7EBB"/>
    <w:rsid w:val="008C011C"/>
    <w:rsid w:val="008C084E"/>
    <w:rsid w:val="008C0A9B"/>
    <w:rsid w:val="008C152E"/>
    <w:rsid w:val="008C2402"/>
    <w:rsid w:val="008C32C1"/>
    <w:rsid w:val="008C3FA5"/>
    <w:rsid w:val="008C4020"/>
    <w:rsid w:val="008C40C9"/>
    <w:rsid w:val="008C430F"/>
    <w:rsid w:val="008C4F17"/>
    <w:rsid w:val="008C5EAC"/>
    <w:rsid w:val="008C6026"/>
    <w:rsid w:val="008C655D"/>
    <w:rsid w:val="008C7B91"/>
    <w:rsid w:val="008D05A8"/>
    <w:rsid w:val="008D068C"/>
    <w:rsid w:val="008D0D45"/>
    <w:rsid w:val="008D1845"/>
    <w:rsid w:val="008D19EB"/>
    <w:rsid w:val="008D1B1E"/>
    <w:rsid w:val="008D1FA4"/>
    <w:rsid w:val="008D3290"/>
    <w:rsid w:val="008D3766"/>
    <w:rsid w:val="008D42CD"/>
    <w:rsid w:val="008D5963"/>
    <w:rsid w:val="008D6F78"/>
    <w:rsid w:val="008D73E2"/>
    <w:rsid w:val="008D7557"/>
    <w:rsid w:val="008E1882"/>
    <w:rsid w:val="008E258F"/>
    <w:rsid w:val="008E2908"/>
    <w:rsid w:val="008E2C69"/>
    <w:rsid w:val="008E3059"/>
    <w:rsid w:val="008E4136"/>
    <w:rsid w:val="008E4B83"/>
    <w:rsid w:val="008E7F0A"/>
    <w:rsid w:val="008F0144"/>
    <w:rsid w:val="008F0203"/>
    <w:rsid w:val="008F073E"/>
    <w:rsid w:val="008F1B1E"/>
    <w:rsid w:val="008F2092"/>
    <w:rsid w:val="008F252E"/>
    <w:rsid w:val="008F3DE8"/>
    <w:rsid w:val="008F4447"/>
    <w:rsid w:val="008F45B9"/>
    <w:rsid w:val="008F4619"/>
    <w:rsid w:val="008F56B6"/>
    <w:rsid w:val="009002E2"/>
    <w:rsid w:val="00900D44"/>
    <w:rsid w:val="00901205"/>
    <w:rsid w:val="00902059"/>
    <w:rsid w:val="00904250"/>
    <w:rsid w:val="00904518"/>
    <w:rsid w:val="00906B25"/>
    <w:rsid w:val="00907149"/>
    <w:rsid w:val="00907CD7"/>
    <w:rsid w:val="00907EE6"/>
    <w:rsid w:val="00907FD2"/>
    <w:rsid w:val="009101A5"/>
    <w:rsid w:val="00911399"/>
    <w:rsid w:val="009116E4"/>
    <w:rsid w:val="00912621"/>
    <w:rsid w:val="0091289A"/>
    <w:rsid w:val="009129AF"/>
    <w:rsid w:val="00913B3A"/>
    <w:rsid w:val="00914038"/>
    <w:rsid w:val="009154FB"/>
    <w:rsid w:val="00915BD1"/>
    <w:rsid w:val="00915BDE"/>
    <w:rsid w:val="009160C9"/>
    <w:rsid w:val="00916DBF"/>
    <w:rsid w:val="009176C1"/>
    <w:rsid w:val="00917B0D"/>
    <w:rsid w:val="00920028"/>
    <w:rsid w:val="00920E30"/>
    <w:rsid w:val="00921F69"/>
    <w:rsid w:val="00922088"/>
    <w:rsid w:val="009232B9"/>
    <w:rsid w:val="00923518"/>
    <w:rsid w:val="00923B90"/>
    <w:rsid w:val="00923E7D"/>
    <w:rsid w:val="009243E5"/>
    <w:rsid w:val="009243E8"/>
    <w:rsid w:val="00924423"/>
    <w:rsid w:val="00925662"/>
    <w:rsid w:val="00926736"/>
    <w:rsid w:val="009272FA"/>
    <w:rsid w:val="009312BD"/>
    <w:rsid w:val="00931394"/>
    <w:rsid w:val="00933787"/>
    <w:rsid w:val="00934151"/>
    <w:rsid w:val="009349EA"/>
    <w:rsid w:val="0093526E"/>
    <w:rsid w:val="0093710E"/>
    <w:rsid w:val="00937158"/>
    <w:rsid w:val="009400C4"/>
    <w:rsid w:val="009410D0"/>
    <w:rsid w:val="009410D9"/>
    <w:rsid w:val="00942B7D"/>
    <w:rsid w:val="00942EC0"/>
    <w:rsid w:val="00944E43"/>
    <w:rsid w:val="00945ACF"/>
    <w:rsid w:val="00946EE7"/>
    <w:rsid w:val="00946FC1"/>
    <w:rsid w:val="0094707B"/>
    <w:rsid w:val="00947288"/>
    <w:rsid w:val="00951921"/>
    <w:rsid w:val="009520AC"/>
    <w:rsid w:val="0095247D"/>
    <w:rsid w:val="00952B02"/>
    <w:rsid w:val="009538A5"/>
    <w:rsid w:val="009543E7"/>
    <w:rsid w:val="00955826"/>
    <w:rsid w:val="0095589F"/>
    <w:rsid w:val="00956670"/>
    <w:rsid w:val="00957B8D"/>
    <w:rsid w:val="00957EE5"/>
    <w:rsid w:val="00957F57"/>
    <w:rsid w:val="0096066C"/>
    <w:rsid w:val="00960CA7"/>
    <w:rsid w:val="009616AC"/>
    <w:rsid w:val="00962489"/>
    <w:rsid w:val="0096412A"/>
    <w:rsid w:val="0096478B"/>
    <w:rsid w:val="00965161"/>
    <w:rsid w:val="00965B41"/>
    <w:rsid w:val="009674D5"/>
    <w:rsid w:val="00970241"/>
    <w:rsid w:val="00970DFF"/>
    <w:rsid w:val="0097141F"/>
    <w:rsid w:val="00973C9F"/>
    <w:rsid w:val="00975E5B"/>
    <w:rsid w:val="00977F45"/>
    <w:rsid w:val="00980367"/>
    <w:rsid w:val="00982296"/>
    <w:rsid w:val="00982707"/>
    <w:rsid w:val="00983317"/>
    <w:rsid w:val="00983751"/>
    <w:rsid w:val="009849D8"/>
    <w:rsid w:val="009849F1"/>
    <w:rsid w:val="00986216"/>
    <w:rsid w:val="009867AA"/>
    <w:rsid w:val="0098717A"/>
    <w:rsid w:val="009872FE"/>
    <w:rsid w:val="00987910"/>
    <w:rsid w:val="009916BD"/>
    <w:rsid w:val="00993869"/>
    <w:rsid w:val="009949F8"/>
    <w:rsid w:val="00995370"/>
    <w:rsid w:val="009955AE"/>
    <w:rsid w:val="009976FE"/>
    <w:rsid w:val="00997720"/>
    <w:rsid w:val="009A02D0"/>
    <w:rsid w:val="009A29A2"/>
    <w:rsid w:val="009A309B"/>
    <w:rsid w:val="009A362F"/>
    <w:rsid w:val="009A4401"/>
    <w:rsid w:val="009A49A5"/>
    <w:rsid w:val="009A5383"/>
    <w:rsid w:val="009A6C6C"/>
    <w:rsid w:val="009A7AA6"/>
    <w:rsid w:val="009A7ACB"/>
    <w:rsid w:val="009B1A1F"/>
    <w:rsid w:val="009B1C0A"/>
    <w:rsid w:val="009B1CFF"/>
    <w:rsid w:val="009B23AB"/>
    <w:rsid w:val="009B3725"/>
    <w:rsid w:val="009B416A"/>
    <w:rsid w:val="009B5793"/>
    <w:rsid w:val="009B5BFB"/>
    <w:rsid w:val="009B6B6B"/>
    <w:rsid w:val="009B7CEE"/>
    <w:rsid w:val="009B7E6F"/>
    <w:rsid w:val="009C0DF4"/>
    <w:rsid w:val="009C148B"/>
    <w:rsid w:val="009C15EB"/>
    <w:rsid w:val="009C18CE"/>
    <w:rsid w:val="009C199B"/>
    <w:rsid w:val="009C280F"/>
    <w:rsid w:val="009C3691"/>
    <w:rsid w:val="009C5F3B"/>
    <w:rsid w:val="009C6A78"/>
    <w:rsid w:val="009C7B06"/>
    <w:rsid w:val="009D0710"/>
    <w:rsid w:val="009D1CB4"/>
    <w:rsid w:val="009D3509"/>
    <w:rsid w:val="009D51AD"/>
    <w:rsid w:val="009D7C34"/>
    <w:rsid w:val="009D7E78"/>
    <w:rsid w:val="009D7EEB"/>
    <w:rsid w:val="009E06EE"/>
    <w:rsid w:val="009E0BDE"/>
    <w:rsid w:val="009E0D79"/>
    <w:rsid w:val="009E0E82"/>
    <w:rsid w:val="009E15C4"/>
    <w:rsid w:val="009E1C9F"/>
    <w:rsid w:val="009E46B7"/>
    <w:rsid w:val="009E4CED"/>
    <w:rsid w:val="009E71BF"/>
    <w:rsid w:val="009E7E17"/>
    <w:rsid w:val="009F2AD0"/>
    <w:rsid w:val="009F40B1"/>
    <w:rsid w:val="009F4809"/>
    <w:rsid w:val="009F4F38"/>
    <w:rsid w:val="009F57DB"/>
    <w:rsid w:val="009F5D06"/>
    <w:rsid w:val="009F5F22"/>
    <w:rsid w:val="009F60AF"/>
    <w:rsid w:val="009F6D36"/>
    <w:rsid w:val="00A00038"/>
    <w:rsid w:val="00A00B54"/>
    <w:rsid w:val="00A010B4"/>
    <w:rsid w:val="00A02425"/>
    <w:rsid w:val="00A03203"/>
    <w:rsid w:val="00A04FCA"/>
    <w:rsid w:val="00A0579F"/>
    <w:rsid w:val="00A05FFC"/>
    <w:rsid w:val="00A06326"/>
    <w:rsid w:val="00A07CE5"/>
    <w:rsid w:val="00A07F39"/>
    <w:rsid w:val="00A11240"/>
    <w:rsid w:val="00A11403"/>
    <w:rsid w:val="00A115AB"/>
    <w:rsid w:val="00A11ED7"/>
    <w:rsid w:val="00A12BC3"/>
    <w:rsid w:val="00A13AD1"/>
    <w:rsid w:val="00A14FEB"/>
    <w:rsid w:val="00A15469"/>
    <w:rsid w:val="00A15C61"/>
    <w:rsid w:val="00A167AD"/>
    <w:rsid w:val="00A16854"/>
    <w:rsid w:val="00A16E15"/>
    <w:rsid w:val="00A17630"/>
    <w:rsid w:val="00A17E3F"/>
    <w:rsid w:val="00A2042A"/>
    <w:rsid w:val="00A20636"/>
    <w:rsid w:val="00A22480"/>
    <w:rsid w:val="00A24330"/>
    <w:rsid w:val="00A26507"/>
    <w:rsid w:val="00A26C36"/>
    <w:rsid w:val="00A3052C"/>
    <w:rsid w:val="00A307D7"/>
    <w:rsid w:val="00A34BB2"/>
    <w:rsid w:val="00A34C43"/>
    <w:rsid w:val="00A36A35"/>
    <w:rsid w:val="00A37D3D"/>
    <w:rsid w:val="00A40DD6"/>
    <w:rsid w:val="00A412B2"/>
    <w:rsid w:val="00A417F8"/>
    <w:rsid w:val="00A42012"/>
    <w:rsid w:val="00A42455"/>
    <w:rsid w:val="00A43200"/>
    <w:rsid w:val="00A437E6"/>
    <w:rsid w:val="00A442E8"/>
    <w:rsid w:val="00A46158"/>
    <w:rsid w:val="00A468E8"/>
    <w:rsid w:val="00A47118"/>
    <w:rsid w:val="00A5110A"/>
    <w:rsid w:val="00A5155B"/>
    <w:rsid w:val="00A5466F"/>
    <w:rsid w:val="00A54C80"/>
    <w:rsid w:val="00A55A41"/>
    <w:rsid w:val="00A55E1A"/>
    <w:rsid w:val="00A56412"/>
    <w:rsid w:val="00A56D06"/>
    <w:rsid w:val="00A575E4"/>
    <w:rsid w:val="00A57BD4"/>
    <w:rsid w:val="00A6011D"/>
    <w:rsid w:val="00A602D4"/>
    <w:rsid w:val="00A60BD2"/>
    <w:rsid w:val="00A61EC5"/>
    <w:rsid w:val="00A6350C"/>
    <w:rsid w:val="00A6390A"/>
    <w:rsid w:val="00A65635"/>
    <w:rsid w:val="00A66503"/>
    <w:rsid w:val="00A66FB3"/>
    <w:rsid w:val="00A6772F"/>
    <w:rsid w:val="00A67FD2"/>
    <w:rsid w:val="00A706D9"/>
    <w:rsid w:val="00A708A1"/>
    <w:rsid w:val="00A70C6D"/>
    <w:rsid w:val="00A71E88"/>
    <w:rsid w:val="00A72D22"/>
    <w:rsid w:val="00A77402"/>
    <w:rsid w:val="00A779B2"/>
    <w:rsid w:val="00A77A3B"/>
    <w:rsid w:val="00A8036F"/>
    <w:rsid w:val="00A803E9"/>
    <w:rsid w:val="00A82225"/>
    <w:rsid w:val="00A8275C"/>
    <w:rsid w:val="00A8280C"/>
    <w:rsid w:val="00A82867"/>
    <w:rsid w:val="00A83082"/>
    <w:rsid w:val="00A8578C"/>
    <w:rsid w:val="00A85D0F"/>
    <w:rsid w:val="00A860BC"/>
    <w:rsid w:val="00A86C2B"/>
    <w:rsid w:val="00A86C40"/>
    <w:rsid w:val="00A877B0"/>
    <w:rsid w:val="00A90104"/>
    <w:rsid w:val="00A90D52"/>
    <w:rsid w:val="00A91728"/>
    <w:rsid w:val="00A9321D"/>
    <w:rsid w:val="00A948E5"/>
    <w:rsid w:val="00A95013"/>
    <w:rsid w:val="00A96441"/>
    <w:rsid w:val="00A972BA"/>
    <w:rsid w:val="00AA05FC"/>
    <w:rsid w:val="00AA150E"/>
    <w:rsid w:val="00AA2E77"/>
    <w:rsid w:val="00AA3384"/>
    <w:rsid w:val="00AA3467"/>
    <w:rsid w:val="00AA3820"/>
    <w:rsid w:val="00AA397F"/>
    <w:rsid w:val="00AA3EEB"/>
    <w:rsid w:val="00AA4D54"/>
    <w:rsid w:val="00AA5F98"/>
    <w:rsid w:val="00AA6F75"/>
    <w:rsid w:val="00AB0187"/>
    <w:rsid w:val="00AB0926"/>
    <w:rsid w:val="00AB0BA2"/>
    <w:rsid w:val="00AB0F6D"/>
    <w:rsid w:val="00AB137D"/>
    <w:rsid w:val="00AB1904"/>
    <w:rsid w:val="00AB1979"/>
    <w:rsid w:val="00AB1AF2"/>
    <w:rsid w:val="00AB3BBC"/>
    <w:rsid w:val="00AB3E8C"/>
    <w:rsid w:val="00AB42B8"/>
    <w:rsid w:val="00AB4995"/>
    <w:rsid w:val="00AB5115"/>
    <w:rsid w:val="00AB582F"/>
    <w:rsid w:val="00AB5C80"/>
    <w:rsid w:val="00AB609C"/>
    <w:rsid w:val="00AB661D"/>
    <w:rsid w:val="00AB6D23"/>
    <w:rsid w:val="00AC14B1"/>
    <w:rsid w:val="00AC178E"/>
    <w:rsid w:val="00AC2C68"/>
    <w:rsid w:val="00AC3BB5"/>
    <w:rsid w:val="00AC5B7A"/>
    <w:rsid w:val="00AD09D0"/>
    <w:rsid w:val="00AD1EC4"/>
    <w:rsid w:val="00AD25E5"/>
    <w:rsid w:val="00AD283E"/>
    <w:rsid w:val="00AD2D73"/>
    <w:rsid w:val="00AD2E08"/>
    <w:rsid w:val="00AD3876"/>
    <w:rsid w:val="00AD3D28"/>
    <w:rsid w:val="00AD5A8A"/>
    <w:rsid w:val="00AD5AB8"/>
    <w:rsid w:val="00AD6388"/>
    <w:rsid w:val="00AD6D11"/>
    <w:rsid w:val="00AD76AE"/>
    <w:rsid w:val="00AE2723"/>
    <w:rsid w:val="00AE2E89"/>
    <w:rsid w:val="00AE3097"/>
    <w:rsid w:val="00AE4DC5"/>
    <w:rsid w:val="00AE6D1C"/>
    <w:rsid w:val="00AE79E6"/>
    <w:rsid w:val="00AF183F"/>
    <w:rsid w:val="00AF1E96"/>
    <w:rsid w:val="00AF270A"/>
    <w:rsid w:val="00AF41F6"/>
    <w:rsid w:val="00AF5CB9"/>
    <w:rsid w:val="00AF61D7"/>
    <w:rsid w:val="00AF6784"/>
    <w:rsid w:val="00AF7A3D"/>
    <w:rsid w:val="00AF7B9D"/>
    <w:rsid w:val="00B0055A"/>
    <w:rsid w:val="00B01BF2"/>
    <w:rsid w:val="00B01EA9"/>
    <w:rsid w:val="00B07483"/>
    <w:rsid w:val="00B07B8A"/>
    <w:rsid w:val="00B07DF9"/>
    <w:rsid w:val="00B105DC"/>
    <w:rsid w:val="00B1074E"/>
    <w:rsid w:val="00B115FF"/>
    <w:rsid w:val="00B1270D"/>
    <w:rsid w:val="00B169F4"/>
    <w:rsid w:val="00B2033D"/>
    <w:rsid w:val="00B21318"/>
    <w:rsid w:val="00B2144A"/>
    <w:rsid w:val="00B22AD9"/>
    <w:rsid w:val="00B22B2A"/>
    <w:rsid w:val="00B234FB"/>
    <w:rsid w:val="00B23B95"/>
    <w:rsid w:val="00B251AF"/>
    <w:rsid w:val="00B265CF"/>
    <w:rsid w:val="00B26E1F"/>
    <w:rsid w:val="00B26F64"/>
    <w:rsid w:val="00B30BAA"/>
    <w:rsid w:val="00B327DF"/>
    <w:rsid w:val="00B32EE4"/>
    <w:rsid w:val="00B333D7"/>
    <w:rsid w:val="00B34574"/>
    <w:rsid w:val="00B351C4"/>
    <w:rsid w:val="00B36527"/>
    <w:rsid w:val="00B37855"/>
    <w:rsid w:val="00B404C6"/>
    <w:rsid w:val="00B404D5"/>
    <w:rsid w:val="00B4118E"/>
    <w:rsid w:val="00B41248"/>
    <w:rsid w:val="00B418E1"/>
    <w:rsid w:val="00B4277E"/>
    <w:rsid w:val="00B44204"/>
    <w:rsid w:val="00B44789"/>
    <w:rsid w:val="00B454E3"/>
    <w:rsid w:val="00B47092"/>
    <w:rsid w:val="00B47400"/>
    <w:rsid w:val="00B47B60"/>
    <w:rsid w:val="00B505D0"/>
    <w:rsid w:val="00B50780"/>
    <w:rsid w:val="00B50829"/>
    <w:rsid w:val="00B517C5"/>
    <w:rsid w:val="00B52653"/>
    <w:rsid w:val="00B53B35"/>
    <w:rsid w:val="00B54542"/>
    <w:rsid w:val="00B54925"/>
    <w:rsid w:val="00B54D93"/>
    <w:rsid w:val="00B554B0"/>
    <w:rsid w:val="00B55CE2"/>
    <w:rsid w:val="00B560A3"/>
    <w:rsid w:val="00B560E6"/>
    <w:rsid w:val="00B567B0"/>
    <w:rsid w:val="00B57DA1"/>
    <w:rsid w:val="00B6056A"/>
    <w:rsid w:val="00B617EB"/>
    <w:rsid w:val="00B6313A"/>
    <w:rsid w:val="00B633D9"/>
    <w:rsid w:val="00B63764"/>
    <w:rsid w:val="00B63F8E"/>
    <w:rsid w:val="00B647E7"/>
    <w:rsid w:val="00B64FAF"/>
    <w:rsid w:val="00B65086"/>
    <w:rsid w:val="00B670F1"/>
    <w:rsid w:val="00B67BD6"/>
    <w:rsid w:val="00B70B22"/>
    <w:rsid w:val="00B7159D"/>
    <w:rsid w:val="00B718A5"/>
    <w:rsid w:val="00B729C0"/>
    <w:rsid w:val="00B73533"/>
    <w:rsid w:val="00B73867"/>
    <w:rsid w:val="00B73E44"/>
    <w:rsid w:val="00B73FFB"/>
    <w:rsid w:val="00B745D1"/>
    <w:rsid w:val="00B75BED"/>
    <w:rsid w:val="00B75D5E"/>
    <w:rsid w:val="00B776BD"/>
    <w:rsid w:val="00B80706"/>
    <w:rsid w:val="00B80C11"/>
    <w:rsid w:val="00B80C89"/>
    <w:rsid w:val="00B8170C"/>
    <w:rsid w:val="00B819E7"/>
    <w:rsid w:val="00B81F5E"/>
    <w:rsid w:val="00B83A15"/>
    <w:rsid w:val="00B8402C"/>
    <w:rsid w:val="00B85842"/>
    <w:rsid w:val="00B863F0"/>
    <w:rsid w:val="00B874D9"/>
    <w:rsid w:val="00B9027C"/>
    <w:rsid w:val="00B903F0"/>
    <w:rsid w:val="00B90898"/>
    <w:rsid w:val="00B91B66"/>
    <w:rsid w:val="00B9238F"/>
    <w:rsid w:val="00B9315C"/>
    <w:rsid w:val="00B97064"/>
    <w:rsid w:val="00B976F0"/>
    <w:rsid w:val="00BA0D4E"/>
    <w:rsid w:val="00BA107B"/>
    <w:rsid w:val="00BA1B81"/>
    <w:rsid w:val="00BA1F4F"/>
    <w:rsid w:val="00BA2855"/>
    <w:rsid w:val="00BA2E47"/>
    <w:rsid w:val="00BA3203"/>
    <w:rsid w:val="00BA5150"/>
    <w:rsid w:val="00BA528E"/>
    <w:rsid w:val="00BA592A"/>
    <w:rsid w:val="00BA5CF4"/>
    <w:rsid w:val="00BA7022"/>
    <w:rsid w:val="00BA7038"/>
    <w:rsid w:val="00BB091C"/>
    <w:rsid w:val="00BB1FF3"/>
    <w:rsid w:val="00BB3003"/>
    <w:rsid w:val="00BB3577"/>
    <w:rsid w:val="00BB459F"/>
    <w:rsid w:val="00BB6038"/>
    <w:rsid w:val="00BB6982"/>
    <w:rsid w:val="00BB6D1F"/>
    <w:rsid w:val="00BB6DC8"/>
    <w:rsid w:val="00BB71A3"/>
    <w:rsid w:val="00BB7442"/>
    <w:rsid w:val="00BC05A3"/>
    <w:rsid w:val="00BC0EE6"/>
    <w:rsid w:val="00BC313A"/>
    <w:rsid w:val="00BC49C0"/>
    <w:rsid w:val="00BC4F35"/>
    <w:rsid w:val="00BC6BC7"/>
    <w:rsid w:val="00BC6F2A"/>
    <w:rsid w:val="00BC6FDE"/>
    <w:rsid w:val="00BC72DC"/>
    <w:rsid w:val="00BC754E"/>
    <w:rsid w:val="00BC7C1B"/>
    <w:rsid w:val="00BD26BE"/>
    <w:rsid w:val="00BD2756"/>
    <w:rsid w:val="00BD4417"/>
    <w:rsid w:val="00BD484E"/>
    <w:rsid w:val="00BD57FD"/>
    <w:rsid w:val="00BD582E"/>
    <w:rsid w:val="00BD6D5A"/>
    <w:rsid w:val="00BD7DC7"/>
    <w:rsid w:val="00BE0016"/>
    <w:rsid w:val="00BE0424"/>
    <w:rsid w:val="00BE048E"/>
    <w:rsid w:val="00BE06AD"/>
    <w:rsid w:val="00BE1224"/>
    <w:rsid w:val="00BE1EFD"/>
    <w:rsid w:val="00BE305C"/>
    <w:rsid w:val="00BE40CC"/>
    <w:rsid w:val="00BE45AD"/>
    <w:rsid w:val="00BE49D8"/>
    <w:rsid w:val="00BE57B0"/>
    <w:rsid w:val="00BE5EE5"/>
    <w:rsid w:val="00BE770E"/>
    <w:rsid w:val="00BE7A69"/>
    <w:rsid w:val="00BF02BA"/>
    <w:rsid w:val="00BF07A9"/>
    <w:rsid w:val="00BF1CE1"/>
    <w:rsid w:val="00BF1FE7"/>
    <w:rsid w:val="00BF39F6"/>
    <w:rsid w:val="00BF471E"/>
    <w:rsid w:val="00BF617D"/>
    <w:rsid w:val="00C0085E"/>
    <w:rsid w:val="00C012F8"/>
    <w:rsid w:val="00C0198C"/>
    <w:rsid w:val="00C01A1B"/>
    <w:rsid w:val="00C01A97"/>
    <w:rsid w:val="00C01C4D"/>
    <w:rsid w:val="00C03A8B"/>
    <w:rsid w:val="00C03B9D"/>
    <w:rsid w:val="00C03E26"/>
    <w:rsid w:val="00C04D8D"/>
    <w:rsid w:val="00C05694"/>
    <w:rsid w:val="00C062ED"/>
    <w:rsid w:val="00C064BF"/>
    <w:rsid w:val="00C073AF"/>
    <w:rsid w:val="00C07AD9"/>
    <w:rsid w:val="00C103A4"/>
    <w:rsid w:val="00C11829"/>
    <w:rsid w:val="00C11D7A"/>
    <w:rsid w:val="00C11E1F"/>
    <w:rsid w:val="00C12674"/>
    <w:rsid w:val="00C12FAA"/>
    <w:rsid w:val="00C161DA"/>
    <w:rsid w:val="00C17DE0"/>
    <w:rsid w:val="00C217C8"/>
    <w:rsid w:val="00C22CA5"/>
    <w:rsid w:val="00C22CCF"/>
    <w:rsid w:val="00C239B7"/>
    <w:rsid w:val="00C248D1"/>
    <w:rsid w:val="00C2516C"/>
    <w:rsid w:val="00C25BD2"/>
    <w:rsid w:val="00C269CB"/>
    <w:rsid w:val="00C26C85"/>
    <w:rsid w:val="00C31497"/>
    <w:rsid w:val="00C316C0"/>
    <w:rsid w:val="00C317B9"/>
    <w:rsid w:val="00C31999"/>
    <w:rsid w:val="00C32F45"/>
    <w:rsid w:val="00C344F5"/>
    <w:rsid w:val="00C34BF7"/>
    <w:rsid w:val="00C34E3E"/>
    <w:rsid w:val="00C34FDA"/>
    <w:rsid w:val="00C3537E"/>
    <w:rsid w:val="00C35BF8"/>
    <w:rsid w:val="00C36800"/>
    <w:rsid w:val="00C3739E"/>
    <w:rsid w:val="00C37ABE"/>
    <w:rsid w:val="00C40899"/>
    <w:rsid w:val="00C43DA1"/>
    <w:rsid w:val="00C44140"/>
    <w:rsid w:val="00C44E91"/>
    <w:rsid w:val="00C44ED5"/>
    <w:rsid w:val="00C45368"/>
    <w:rsid w:val="00C457B5"/>
    <w:rsid w:val="00C4604F"/>
    <w:rsid w:val="00C46321"/>
    <w:rsid w:val="00C46F7D"/>
    <w:rsid w:val="00C47C8B"/>
    <w:rsid w:val="00C47EDF"/>
    <w:rsid w:val="00C50E61"/>
    <w:rsid w:val="00C54F0C"/>
    <w:rsid w:val="00C54F77"/>
    <w:rsid w:val="00C55899"/>
    <w:rsid w:val="00C5638E"/>
    <w:rsid w:val="00C564F1"/>
    <w:rsid w:val="00C566EC"/>
    <w:rsid w:val="00C56CBE"/>
    <w:rsid w:val="00C56D69"/>
    <w:rsid w:val="00C604FE"/>
    <w:rsid w:val="00C60730"/>
    <w:rsid w:val="00C60DED"/>
    <w:rsid w:val="00C6150E"/>
    <w:rsid w:val="00C62DA8"/>
    <w:rsid w:val="00C630B8"/>
    <w:rsid w:val="00C632F7"/>
    <w:rsid w:val="00C64F5E"/>
    <w:rsid w:val="00C65A03"/>
    <w:rsid w:val="00C670F6"/>
    <w:rsid w:val="00C67387"/>
    <w:rsid w:val="00C67C89"/>
    <w:rsid w:val="00C7036E"/>
    <w:rsid w:val="00C70720"/>
    <w:rsid w:val="00C7085E"/>
    <w:rsid w:val="00C715DD"/>
    <w:rsid w:val="00C7162B"/>
    <w:rsid w:val="00C718AB"/>
    <w:rsid w:val="00C71B34"/>
    <w:rsid w:val="00C71E92"/>
    <w:rsid w:val="00C72342"/>
    <w:rsid w:val="00C73337"/>
    <w:rsid w:val="00C768EA"/>
    <w:rsid w:val="00C803F1"/>
    <w:rsid w:val="00C80B49"/>
    <w:rsid w:val="00C81A27"/>
    <w:rsid w:val="00C84299"/>
    <w:rsid w:val="00C85F7F"/>
    <w:rsid w:val="00C8624E"/>
    <w:rsid w:val="00C8636A"/>
    <w:rsid w:val="00C8676A"/>
    <w:rsid w:val="00C87EAA"/>
    <w:rsid w:val="00C905F6"/>
    <w:rsid w:val="00C92170"/>
    <w:rsid w:val="00C928E4"/>
    <w:rsid w:val="00C92D11"/>
    <w:rsid w:val="00C92F74"/>
    <w:rsid w:val="00C9385F"/>
    <w:rsid w:val="00C94012"/>
    <w:rsid w:val="00C9426C"/>
    <w:rsid w:val="00C95155"/>
    <w:rsid w:val="00C955AE"/>
    <w:rsid w:val="00C9565A"/>
    <w:rsid w:val="00C96077"/>
    <w:rsid w:val="00C97789"/>
    <w:rsid w:val="00C97AA8"/>
    <w:rsid w:val="00C97D67"/>
    <w:rsid w:val="00C97E6E"/>
    <w:rsid w:val="00CA072C"/>
    <w:rsid w:val="00CA2F86"/>
    <w:rsid w:val="00CA37FD"/>
    <w:rsid w:val="00CA3FDD"/>
    <w:rsid w:val="00CA59C3"/>
    <w:rsid w:val="00CA6092"/>
    <w:rsid w:val="00CA714D"/>
    <w:rsid w:val="00CA7A99"/>
    <w:rsid w:val="00CB0331"/>
    <w:rsid w:val="00CB245E"/>
    <w:rsid w:val="00CB263C"/>
    <w:rsid w:val="00CB2C97"/>
    <w:rsid w:val="00CB3F81"/>
    <w:rsid w:val="00CB5FBD"/>
    <w:rsid w:val="00CB63BF"/>
    <w:rsid w:val="00CC0811"/>
    <w:rsid w:val="00CC08AC"/>
    <w:rsid w:val="00CC1B0E"/>
    <w:rsid w:val="00CC2B64"/>
    <w:rsid w:val="00CC404B"/>
    <w:rsid w:val="00CC5BE2"/>
    <w:rsid w:val="00CC7262"/>
    <w:rsid w:val="00CC7F7A"/>
    <w:rsid w:val="00CD20A4"/>
    <w:rsid w:val="00CD2A83"/>
    <w:rsid w:val="00CD2AD6"/>
    <w:rsid w:val="00CD2B71"/>
    <w:rsid w:val="00CD4335"/>
    <w:rsid w:val="00CD4419"/>
    <w:rsid w:val="00CD4D12"/>
    <w:rsid w:val="00CD525D"/>
    <w:rsid w:val="00CD6205"/>
    <w:rsid w:val="00CD6D2F"/>
    <w:rsid w:val="00CE0055"/>
    <w:rsid w:val="00CE0B88"/>
    <w:rsid w:val="00CE12D2"/>
    <w:rsid w:val="00CE48EE"/>
    <w:rsid w:val="00CE4A2D"/>
    <w:rsid w:val="00CE556F"/>
    <w:rsid w:val="00CE63A4"/>
    <w:rsid w:val="00CE7291"/>
    <w:rsid w:val="00CE76D3"/>
    <w:rsid w:val="00CE7F6E"/>
    <w:rsid w:val="00CF133A"/>
    <w:rsid w:val="00CF1D3D"/>
    <w:rsid w:val="00CF2996"/>
    <w:rsid w:val="00CF415C"/>
    <w:rsid w:val="00CF4AF4"/>
    <w:rsid w:val="00D0091C"/>
    <w:rsid w:val="00D01820"/>
    <w:rsid w:val="00D018B5"/>
    <w:rsid w:val="00D01B3C"/>
    <w:rsid w:val="00D023EE"/>
    <w:rsid w:val="00D02960"/>
    <w:rsid w:val="00D03BC8"/>
    <w:rsid w:val="00D0566D"/>
    <w:rsid w:val="00D061B7"/>
    <w:rsid w:val="00D067A9"/>
    <w:rsid w:val="00D10BBF"/>
    <w:rsid w:val="00D10F23"/>
    <w:rsid w:val="00D110E1"/>
    <w:rsid w:val="00D11C55"/>
    <w:rsid w:val="00D11E31"/>
    <w:rsid w:val="00D128DF"/>
    <w:rsid w:val="00D1533D"/>
    <w:rsid w:val="00D17BB8"/>
    <w:rsid w:val="00D17F03"/>
    <w:rsid w:val="00D228F2"/>
    <w:rsid w:val="00D23269"/>
    <w:rsid w:val="00D23361"/>
    <w:rsid w:val="00D23552"/>
    <w:rsid w:val="00D23FD0"/>
    <w:rsid w:val="00D240A1"/>
    <w:rsid w:val="00D24266"/>
    <w:rsid w:val="00D24315"/>
    <w:rsid w:val="00D244D5"/>
    <w:rsid w:val="00D25463"/>
    <w:rsid w:val="00D259C1"/>
    <w:rsid w:val="00D26120"/>
    <w:rsid w:val="00D263DE"/>
    <w:rsid w:val="00D26519"/>
    <w:rsid w:val="00D2783C"/>
    <w:rsid w:val="00D27C43"/>
    <w:rsid w:val="00D27E4F"/>
    <w:rsid w:val="00D304C3"/>
    <w:rsid w:val="00D30B41"/>
    <w:rsid w:val="00D31273"/>
    <w:rsid w:val="00D319BE"/>
    <w:rsid w:val="00D32220"/>
    <w:rsid w:val="00D32347"/>
    <w:rsid w:val="00D34A10"/>
    <w:rsid w:val="00D3516C"/>
    <w:rsid w:val="00D35A8B"/>
    <w:rsid w:val="00D3666E"/>
    <w:rsid w:val="00D36786"/>
    <w:rsid w:val="00D4019B"/>
    <w:rsid w:val="00D402A7"/>
    <w:rsid w:val="00D407CD"/>
    <w:rsid w:val="00D407D5"/>
    <w:rsid w:val="00D40CA8"/>
    <w:rsid w:val="00D41367"/>
    <w:rsid w:val="00D41EDA"/>
    <w:rsid w:val="00D42B34"/>
    <w:rsid w:val="00D46236"/>
    <w:rsid w:val="00D464A4"/>
    <w:rsid w:val="00D471E7"/>
    <w:rsid w:val="00D52E15"/>
    <w:rsid w:val="00D52F34"/>
    <w:rsid w:val="00D52FD2"/>
    <w:rsid w:val="00D53973"/>
    <w:rsid w:val="00D54A6E"/>
    <w:rsid w:val="00D54E57"/>
    <w:rsid w:val="00D56025"/>
    <w:rsid w:val="00D57DA4"/>
    <w:rsid w:val="00D6051C"/>
    <w:rsid w:val="00D60816"/>
    <w:rsid w:val="00D60B4E"/>
    <w:rsid w:val="00D60F66"/>
    <w:rsid w:val="00D618F4"/>
    <w:rsid w:val="00D61E99"/>
    <w:rsid w:val="00D61F1F"/>
    <w:rsid w:val="00D624C6"/>
    <w:rsid w:val="00D637E6"/>
    <w:rsid w:val="00D648B7"/>
    <w:rsid w:val="00D64F8F"/>
    <w:rsid w:val="00D664C8"/>
    <w:rsid w:val="00D66534"/>
    <w:rsid w:val="00D672C7"/>
    <w:rsid w:val="00D71621"/>
    <w:rsid w:val="00D729AD"/>
    <w:rsid w:val="00D72C81"/>
    <w:rsid w:val="00D73161"/>
    <w:rsid w:val="00D750E1"/>
    <w:rsid w:val="00D75119"/>
    <w:rsid w:val="00D7567B"/>
    <w:rsid w:val="00D75897"/>
    <w:rsid w:val="00D75EB6"/>
    <w:rsid w:val="00D768E4"/>
    <w:rsid w:val="00D76F8D"/>
    <w:rsid w:val="00D80B0F"/>
    <w:rsid w:val="00D81944"/>
    <w:rsid w:val="00D83382"/>
    <w:rsid w:val="00D833C1"/>
    <w:rsid w:val="00D84A2F"/>
    <w:rsid w:val="00D91B4B"/>
    <w:rsid w:val="00D92EA1"/>
    <w:rsid w:val="00D9491E"/>
    <w:rsid w:val="00D94D63"/>
    <w:rsid w:val="00D962E1"/>
    <w:rsid w:val="00D963E0"/>
    <w:rsid w:val="00D96414"/>
    <w:rsid w:val="00D96A6D"/>
    <w:rsid w:val="00D96BDF"/>
    <w:rsid w:val="00D97609"/>
    <w:rsid w:val="00D97A99"/>
    <w:rsid w:val="00DA0479"/>
    <w:rsid w:val="00DA0A8B"/>
    <w:rsid w:val="00DA0DEC"/>
    <w:rsid w:val="00DA1CFD"/>
    <w:rsid w:val="00DB0E1B"/>
    <w:rsid w:val="00DB0E3F"/>
    <w:rsid w:val="00DB1899"/>
    <w:rsid w:val="00DB5209"/>
    <w:rsid w:val="00DB527A"/>
    <w:rsid w:val="00DC0391"/>
    <w:rsid w:val="00DC13AF"/>
    <w:rsid w:val="00DC1631"/>
    <w:rsid w:val="00DC1A7A"/>
    <w:rsid w:val="00DC2EC3"/>
    <w:rsid w:val="00DC3DCA"/>
    <w:rsid w:val="00DC4104"/>
    <w:rsid w:val="00DC6A66"/>
    <w:rsid w:val="00DD075B"/>
    <w:rsid w:val="00DD1E67"/>
    <w:rsid w:val="00DD5381"/>
    <w:rsid w:val="00DD5948"/>
    <w:rsid w:val="00DD60E0"/>
    <w:rsid w:val="00DD6670"/>
    <w:rsid w:val="00DD6D95"/>
    <w:rsid w:val="00DD76AC"/>
    <w:rsid w:val="00DE09F9"/>
    <w:rsid w:val="00DE15FE"/>
    <w:rsid w:val="00DE3DCE"/>
    <w:rsid w:val="00DE4CC2"/>
    <w:rsid w:val="00DE59C6"/>
    <w:rsid w:val="00DE629A"/>
    <w:rsid w:val="00DE73FC"/>
    <w:rsid w:val="00DE75AD"/>
    <w:rsid w:val="00DE7D54"/>
    <w:rsid w:val="00DF11A8"/>
    <w:rsid w:val="00DF1E36"/>
    <w:rsid w:val="00DF35B2"/>
    <w:rsid w:val="00DF559B"/>
    <w:rsid w:val="00DF5FED"/>
    <w:rsid w:val="00DF60DB"/>
    <w:rsid w:val="00DF6E69"/>
    <w:rsid w:val="00DF73B9"/>
    <w:rsid w:val="00DF7C3B"/>
    <w:rsid w:val="00DF7D6D"/>
    <w:rsid w:val="00E00751"/>
    <w:rsid w:val="00E016BB"/>
    <w:rsid w:val="00E02756"/>
    <w:rsid w:val="00E02898"/>
    <w:rsid w:val="00E03568"/>
    <w:rsid w:val="00E04243"/>
    <w:rsid w:val="00E05234"/>
    <w:rsid w:val="00E058F9"/>
    <w:rsid w:val="00E06506"/>
    <w:rsid w:val="00E06DD7"/>
    <w:rsid w:val="00E0715A"/>
    <w:rsid w:val="00E0751E"/>
    <w:rsid w:val="00E07DBD"/>
    <w:rsid w:val="00E1063A"/>
    <w:rsid w:val="00E107F6"/>
    <w:rsid w:val="00E11790"/>
    <w:rsid w:val="00E125EB"/>
    <w:rsid w:val="00E12CFA"/>
    <w:rsid w:val="00E14B7B"/>
    <w:rsid w:val="00E15590"/>
    <w:rsid w:val="00E15BF7"/>
    <w:rsid w:val="00E164D5"/>
    <w:rsid w:val="00E1659E"/>
    <w:rsid w:val="00E166D0"/>
    <w:rsid w:val="00E16C57"/>
    <w:rsid w:val="00E1711E"/>
    <w:rsid w:val="00E1721E"/>
    <w:rsid w:val="00E17ED0"/>
    <w:rsid w:val="00E20635"/>
    <w:rsid w:val="00E23514"/>
    <w:rsid w:val="00E247EB"/>
    <w:rsid w:val="00E25204"/>
    <w:rsid w:val="00E26331"/>
    <w:rsid w:val="00E265C7"/>
    <w:rsid w:val="00E26D8B"/>
    <w:rsid w:val="00E26F01"/>
    <w:rsid w:val="00E27CAF"/>
    <w:rsid w:val="00E30B8D"/>
    <w:rsid w:val="00E30E31"/>
    <w:rsid w:val="00E31FDD"/>
    <w:rsid w:val="00E33E65"/>
    <w:rsid w:val="00E33E6B"/>
    <w:rsid w:val="00E33FA0"/>
    <w:rsid w:val="00E34197"/>
    <w:rsid w:val="00E34BF0"/>
    <w:rsid w:val="00E3652B"/>
    <w:rsid w:val="00E36AF5"/>
    <w:rsid w:val="00E37E43"/>
    <w:rsid w:val="00E40BA4"/>
    <w:rsid w:val="00E40DE4"/>
    <w:rsid w:val="00E4114C"/>
    <w:rsid w:val="00E4208B"/>
    <w:rsid w:val="00E4327D"/>
    <w:rsid w:val="00E43968"/>
    <w:rsid w:val="00E43D8B"/>
    <w:rsid w:val="00E447A0"/>
    <w:rsid w:val="00E454AB"/>
    <w:rsid w:val="00E45EF9"/>
    <w:rsid w:val="00E476C2"/>
    <w:rsid w:val="00E47BBC"/>
    <w:rsid w:val="00E5000C"/>
    <w:rsid w:val="00E50020"/>
    <w:rsid w:val="00E51578"/>
    <w:rsid w:val="00E549CC"/>
    <w:rsid w:val="00E57B4D"/>
    <w:rsid w:val="00E60C0F"/>
    <w:rsid w:val="00E6143B"/>
    <w:rsid w:val="00E61914"/>
    <w:rsid w:val="00E61AC9"/>
    <w:rsid w:val="00E62DEE"/>
    <w:rsid w:val="00E63149"/>
    <w:rsid w:val="00E6445F"/>
    <w:rsid w:val="00E6464A"/>
    <w:rsid w:val="00E651F7"/>
    <w:rsid w:val="00E66677"/>
    <w:rsid w:val="00E67FB5"/>
    <w:rsid w:val="00E70D40"/>
    <w:rsid w:val="00E71A00"/>
    <w:rsid w:val="00E71A28"/>
    <w:rsid w:val="00E71A3C"/>
    <w:rsid w:val="00E72033"/>
    <w:rsid w:val="00E73026"/>
    <w:rsid w:val="00E74200"/>
    <w:rsid w:val="00E743FC"/>
    <w:rsid w:val="00E75E76"/>
    <w:rsid w:val="00E8016E"/>
    <w:rsid w:val="00E8081F"/>
    <w:rsid w:val="00E80838"/>
    <w:rsid w:val="00E821F9"/>
    <w:rsid w:val="00E82326"/>
    <w:rsid w:val="00E829F4"/>
    <w:rsid w:val="00E82B8D"/>
    <w:rsid w:val="00E83013"/>
    <w:rsid w:val="00E83654"/>
    <w:rsid w:val="00E85ADC"/>
    <w:rsid w:val="00E85ED2"/>
    <w:rsid w:val="00E86960"/>
    <w:rsid w:val="00E86A06"/>
    <w:rsid w:val="00E86F7A"/>
    <w:rsid w:val="00E90710"/>
    <w:rsid w:val="00E90DBA"/>
    <w:rsid w:val="00E90E19"/>
    <w:rsid w:val="00E91865"/>
    <w:rsid w:val="00E93FC9"/>
    <w:rsid w:val="00E953C9"/>
    <w:rsid w:val="00E96509"/>
    <w:rsid w:val="00E97C13"/>
    <w:rsid w:val="00EA059C"/>
    <w:rsid w:val="00EA0E58"/>
    <w:rsid w:val="00EA12D4"/>
    <w:rsid w:val="00EA18B1"/>
    <w:rsid w:val="00EA24C6"/>
    <w:rsid w:val="00EA7AAD"/>
    <w:rsid w:val="00EB0902"/>
    <w:rsid w:val="00EB2791"/>
    <w:rsid w:val="00EB3735"/>
    <w:rsid w:val="00EB386E"/>
    <w:rsid w:val="00EB4ACD"/>
    <w:rsid w:val="00EB605E"/>
    <w:rsid w:val="00EB7FC5"/>
    <w:rsid w:val="00EC23B6"/>
    <w:rsid w:val="00EC2560"/>
    <w:rsid w:val="00EC267B"/>
    <w:rsid w:val="00EC2E55"/>
    <w:rsid w:val="00EC4D07"/>
    <w:rsid w:val="00EC5E5F"/>
    <w:rsid w:val="00EC71BA"/>
    <w:rsid w:val="00ED17E1"/>
    <w:rsid w:val="00ED1885"/>
    <w:rsid w:val="00ED2C92"/>
    <w:rsid w:val="00ED2DF5"/>
    <w:rsid w:val="00ED32E8"/>
    <w:rsid w:val="00ED40B4"/>
    <w:rsid w:val="00ED66CF"/>
    <w:rsid w:val="00ED70A9"/>
    <w:rsid w:val="00ED7D0D"/>
    <w:rsid w:val="00ED7FF0"/>
    <w:rsid w:val="00EE1490"/>
    <w:rsid w:val="00EE186C"/>
    <w:rsid w:val="00EE1DCE"/>
    <w:rsid w:val="00EE2941"/>
    <w:rsid w:val="00EE2B7E"/>
    <w:rsid w:val="00EE2BAA"/>
    <w:rsid w:val="00EE3840"/>
    <w:rsid w:val="00EE3BBD"/>
    <w:rsid w:val="00EE3FB0"/>
    <w:rsid w:val="00EE496F"/>
    <w:rsid w:val="00EE4B3C"/>
    <w:rsid w:val="00EE4EDA"/>
    <w:rsid w:val="00EE51BB"/>
    <w:rsid w:val="00EE6794"/>
    <w:rsid w:val="00EE6C3F"/>
    <w:rsid w:val="00EF051C"/>
    <w:rsid w:val="00EF0664"/>
    <w:rsid w:val="00EF0777"/>
    <w:rsid w:val="00EF1B74"/>
    <w:rsid w:val="00EF1CCE"/>
    <w:rsid w:val="00EF1E90"/>
    <w:rsid w:val="00EF2318"/>
    <w:rsid w:val="00EF2347"/>
    <w:rsid w:val="00EF24AD"/>
    <w:rsid w:val="00EF2A0D"/>
    <w:rsid w:val="00EF3DFC"/>
    <w:rsid w:val="00EF4422"/>
    <w:rsid w:val="00EF4AC5"/>
    <w:rsid w:val="00EF63F2"/>
    <w:rsid w:val="00EF666E"/>
    <w:rsid w:val="00EF718E"/>
    <w:rsid w:val="00F0059E"/>
    <w:rsid w:val="00F0154C"/>
    <w:rsid w:val="00F02219"/>
    <w:rsid w:val="00F02D39"/>
    <w:rsid w:val="00F0316E"/>
    <w:rsid w:val="00F03F04"/>
    <w:rsid w:val="00F04C2C"/>
    <w:rsid w:val="00F04F8A"/>
    <w:rsid w:val="00F063E6"/>
    <w:rsid w:val="00F06911"/>
    <w:rsid w:val="00F06B33"/>
    <w:rsid w:val="00F10288"/>
    <w:rsid w:val="00F10EC3"/>
    <w:rsid w:val="00F1221C"/>
    <w:rsid w:val="00F12629"/>
    <w:rsid w:val="00F1333D"/>
    <w:rsid w:val="00F133BD"/>
    <w:rsid w:val="00F138D6"/>
    <w:rsid w:val="00F13B87"/>
    <w:rsid w:val="00F15E54"/>
    <w:rsid w:val="00F17745"/>
    <w:rsid w:val="00F177B8"/>
    <w:rsid w:val="00F17A0E"/>
    <w:rsid w:val="00F200E4"/>
    <w:rsid w:val="00F21207"/>
    <w:rsid w:val="00F219DC"/>
    <w:rsid w:val="00F21BA8"/>
    <w:rsid w:val="00F22E75"/>
    <w:rsid w:val="00F232E4"/>
    <w:rsid w:val="00F239E0"/>
    <w:rsid w:val="00F25E40"/>
    <w:rsid w:val="00F26535"/>
    <w:rsid w:val="00F2774D"/>
    <w:rsid w:val="00F27D68"/>
    <w:rsid w:val="00F31345"/>
    <w:rsid w:val="00F32800"/>
    <w:rsid w:val="00F34867"/>
    <w:rsid w:val="00F35B0D"/>
    <w:rsid w:val="00F37351"/>
    <w:rsid w:val="00F37DD7"/>
    <w:rsid w:val="00F41C69"/>
    <w:rsid w:val="00F41EF4"/>
    <w:rsid w:val="00F42CAA"/>
    <w:rsid w:val="00F4426A"/>
    <w:rsid w:val="00F44372"/>
    <w:rsid w:val="00F443F7"/>
    <w:rsid w:val="00F4442B"/>
    <w:rsid w:val="00F44675"/>
    <w:rsid w:val="00F448E2"/>
    <w:rsid w:val="00F457B1"/>
    <w:rsid w:val="00F458CD"/>
    <w:rsid w:val="00F46A5E"/>
    <w:rsid w:val="00F47414"/>
    <w:rsid w:val="00F47A4E"/>
    <w:rsid w:val="00F47F98"/>
    <w:rsid w:val="00F509C7"/>
    <w:rsid w:val="00F51EBD"/>
    <w:rsid w:val="00F5315E"/>
    <w:rsid w:val="00F53737"/>
    <w:rsid w:val="00F5377E"/>
    <w:rsid w:val="00F538B7"/>
    <w:rsid w:val="00F54B44"/>
    <w:rsid w:val="00F550A7"/>
    <w:rsid w:val="00F5530A"/>
    <w:rsid w:val="00F563C3"/>
    <w:rsid w:val="00F577E2"/>
    <w:rsid w:val="00F57AF4"/>
    <w:rsid w:val="00F57D30"/>
    <w:rsid w:val="00F6091E"/>
    <w:rsid w:val="00F61FA5"/>
    <w:rsid w:val="00F6202F"/>
    <w:rsid w:val="00F6380F"/>
    <w:rsid w:val="00F63B5B"/>
    <w:rsid w:val="00F644A3"/>
    <w:rsid w:val="00F65BE1"/>
    <w:rsid w:val="00F65E9F"/>
    <w:rsid w:val="00F66017"/>
    <w:rsid w:val="00F666F6"/>
    <w:rsid w:val="00F6761F"/>
    <w:rsid w:val="00F67905"/>
    <w:rsid w:val="00F67A95"/>
    <w:rsid w:val="00F67ACE"/>
    <w:rsid w:val="00F701D3"/>
    <w:rsid w:val="00F7037C"/>
    <w:rsid w:val="00F70ECD"/>
    <w:rsid w:val="00F71C0B"/>
    <w:rsid w:val="00F71C0F"/>
    <w:rsid w:val="00F71E04"/>
    <w:rsid w:val="00F720BC"/>
    <w:rsid w:val="00F725B7"/>
    <w:rsid w:val="00F73058"/>
    <w:rsid w:val="00F754F2"/>
    <w:rsid w:val="00F7589A"/>
    <w:rsid w:val="00F765F8"/>
    <w:rsid w:val="00F7661C"/>
    <w:rsid w:val="00F76F2A"/>
    <w:rsid w:val="00F7746F"/>
    <w:rsid w:val="00F77F6C"/>
    <w:rsid w:val="00F8014B"/>
    <w:rsid w:val="00F80EE9"/>
    <w:rsid w:val="00F83822"/>
    <w:rsid w:val="00F83F60"/>
    <w:rsid w:val="00F8514D"/>
    <w:rsid w:val="00F85267"/>
    <w:rsid w:val="00F856B7"/>
    <w:rsid w:val="00F861CC"/>
    <w:rsid w:val="00F868B4"/>
    <w:rsid w:val="00F86CD7"/>
    <w:rsid w:val="00F86D7B"/>
    <w:rsid w:val="00F87393"/>
    <w:rsid w:val="00F901DC"/>
    <w:rsid w:val="00F906E5"/>
    <w:rsid w:val="00F90A9F"/>
    <w:rsid w:val="00F90DC5"/>
    <w:rsid w:val="00F90F6B"/>
    <w:rsid w:val="00F92B12"/>
    <w:rsid w:val="00F933F4"/>
    <w:rsid w:val="00F936E5"/>
    <w:rsid w:val="00F94520"/>
    <w:rsid w:val="00F94A87"/>
    <w:rsid w:val="00F95AB1"/>
    <w:rsid w:val="00F95BDC"/>
    <w:rsid w:val="00F97BFB"/>
    <w:rsid w:val="00F97EB0"/>
    <w:rsid w:val="00FA0D5A"/>
    <w:rsid w:val="00FA114B"/>
    <w:rsid w:val="00FA18F6"/>
    <w:rsid w:val="00FA243A"/>
    <w:rsid w:val="00FA28BC"/>
    <w:rsid w:val="00FA5417"/>
    <w:rsid w:val="00FA5C42"/>
    <w:rsid w:val="00FA61BC"/>
    <w:rsid w:val="00FA7B71"/>
    <w:rsid w:val="00FB0C9B"/>
    <w:rsid w:val="00FB1125"/>
    <w:rsid w:val="00FB1626"/>
    <w:rsid w:val="00FB2441"/>
    <w:rsid w:val="00FB2D70"/>
    <w:rsid w:val="00FB3021"/>
    <w:rsid w:val="00FB32A1"/>
    <w:rsid w:val="00FB3865"/>
    <w:rsid w:val="00FB4319"/>
    <w:rsid w:val="00FB4A90"/>
    <w:rsid w:val="00FB4B57"/>
    <w:rsid w:val="00FB5918"/>
    <w:rsid w:val="00FB5CBF"/>
    <w:rsid w:val="00FB7D95"/>
    <w:rsid w:val="00FC02BE"/>
    <w:rsid w:val="00FC1662"/>
    <w:rsid w:val="00FC1757"/>
    <w:rsid w:val="00FC1B83"/>
    <w:rsid w:val="00FC46A7"/>
    <w:rsid w:val="00FC4BC2"/>
    <w:rsid w:val="00FC4F99"/>
    <w:rsid w:val="00FC50B1"/>
    <w:rsid w:val="00FC5FDD"/>
    <w:rsid w:val="00FC65A8"/>
    <w:rsid w:val="00FC70EA"/>
    <w:rsid w:val="00FC763D"/>
    <w:rsid w:val="00FD029B"/>
    <w:rsid w:val="00FD5C44"/>
    <w:rsid w:val="00FD6265"/>
    <w:rsid w:val="00FD78C0"/>
    <w:rsid w:val="00FD7F0C"/>
    <w:rsid w:val="00FE05AA"/>
    <w:rsid w:val="00FE067A"/>
    <w:rsid w:val="00FE0E3B"/>
    <w:rsid w:val="00FE0FFF"/>
    <w:rsid w:val="00FE10DC"/>
    <w:rsid w:val="00FE1594"/>
    <w:rsid w:val="00FE1AFA"/>
    <w:rsid w:val="00FE1E22"/>
    <w:rsid w:val="00FE2219"/>
    <w:rsid w:val="00FE3A86"/>
    <w:rsid w:val="00FE5B67"/>
    <w:rsid w:val="00FE601E"/>
    <w:rsid w:val="00FE62D0"/>
    <w:rsid w:val="00FE66FB"/>
    <w:rsid w:val="00FE6799"/>
    <w:rsid w:val="00FF010F"/>
    <w:rsid w:val="00FF089E"/>
    <w:rsid w:val="00FF2C7D"/>
    <w:rsid w:val="00FF2FF8"/>
    <w:rsid w:val="00FF3963"/>
    <w:rsid w:val="00FF439B"/>
    <w:rsid w:val="00FF46A7"/>
    <w:rsid w:val="00FF4B30"/>
    <w:rsid w:val="00FF4F1C"/>
    <w:rsid w:val="00FF6838"/>
    <w:rsid w:val="00FF770A"/>
    <w:rsid w:val="00FF783D"/>
    <w:rsid w:val="7F40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8F470E"/>
  <w15:docId w15:val="{8BB8FEE5-BACC-44D3-8724-F226AF9C3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0751E"/>
    <w:pPr>
      <w:spacing w:after="180" w:line="259" w:lineRule="auto"/>
    </w:pPr>
    <w:rPr>
      <w:rFonts w:ascii="Calibri" w:eastAsiaTheme="minorEastAsia" w:hAnsi="Calibri"/>
      <w:sz w:val="22"/>
      <w:lang w:val="en-GB"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2,h2,DO NOT USE_h2,h21,Heading 2 3GPP,Head2A,2,UNDERRUBRIK 1-2"/>
    <w:basedOn w:val="1"/>
    <w:next w:val="a0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0"/>
    <w:next w:val="a0"/>
    <w:link w:val="3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pPr>
      <w:outlineLvl w:val="5"/>
    </w:pPr>
  </w:style>
  <w:style w:type="paragraph" w:styleId="7">
    <w:name w:val="heading 7"/>
    <w:basedOn w:val="H6"/>
    <w:next w:val="a0"/>
    <w:pPr>
      <w:outlineLvl w:val="6"/>
    </w:pPr>
  </w:style>
  <w:style w:type="paragraph" w:styleId="8">
    <w:name w:val="heading 8"/>
    <w:basedOn w:val="1"/>
    <w:next w:val="a0"/>
    <w:pPr>
      <w:ind w:left="0" w:firstLine="0"/>
      <w:outlineLvl w:val="7"/>
    </w:pPr>
  </w:style>
  <w:style w:type="paragraph" w:styleId="9">
    <w:name w:val="heading 9"/>
    <w:basedOn w:val="8"/>
    <w:next w:val="a0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annotation subject"/>
    <w:basedOn w:val="a5"/>
    <w:next w:val="a5"/>
    <w:link w:val="a6"/>
    <w:rPr>
      <w:b/>
      <w:bCs/>
    </w:rPr>
  </w:style>
  <w:style w:type="paragraph" w:styleId="a5">
    <w:name w:val="annotation text"/>
    <w:basedOn w:val="a0"/>
    <w:link w:val="a7"/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2"/>
    <w:next w:val="a0"/>
    <w:semiHidden/>
    <w:qFormat/>
    <w:pPr>
      <w:ind w:left="1134" w:hanging="1134"/>
    </w:pPr>
  </w:style>
  <w:style w:type="paragraph" w:styleId="22">
    <w:name w:val="toc 2"/>
    <w:basedOn w:val="1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0"/>
    <w:semiHidden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"/>
    <w:pPr>
      <w:numPr>
        <w:numId w:val="1"/>
      </w:numPr>
      <w:overflowPunct w:val="0"/>
      <w:autoSpaceDE w:val="0"/>
      <w:autoSpaceDN w:val="0"/>
      <w:adjustRightInd w:val="0"/>
      <w:spacing w:after="120"/>
      <w:ind w:left="720"/>
      <w:contextualSpacing w:val="0"/>
      <w:jc w:val="both"/>
      <w:textAlignment w:val="baseline"/>
    </w:pPr>
    <w:rPr>
      <w:rFonts w:ascii="Arial" w:hAnsi="Arial"/>
      <w:lang w:eastAsia="ja-JP"/>
    </w:rPr>
  </w:style>
  <w:style w:type="paragraph" w:styleId="a">
    <w:name w:val="List Number"/>
    <w:basedOn w:val="a0"/>
    <w:semiHidden/>
    <w:unhideWhenUsed/>
    <w:qFormat/>
    <w:pPr>
      <w:numPr>
        <w:numId w:val="2"/>
      </w:numPr>
      <w:contextualSpacing/>
    </w:pPr>
  </w:style>
  <w:style w:type="paragraph" w:styleId="a8">
    <w:name w:val="Document Map"/>
    <w:basedOn w:val="a0"/>
    <w:link w:val="a9"/>
    <w:pPr>
      <w:spacing w:after="0"/>
    </w:pPr>
    <w:rPr>
      <w:sz w:val="24"/>
      <w:szCs w:val="24"/>
    </w:rPr>
  </w:style>
  <w:style w:type="paragraph" w:styleId="aa">
    <w:name w:val="Body Text"/>
    <w:basedOn w:val="a0"/>
    <w:link w:val="ab"/>
    <w:uiPriority w:val="99"/>
    <w:unhideWhenUsed/>
    <w:qFormat/>
    <w:pPr>
      <w:spacing w:after="0"/>
    </w:pPr>
    <w:rPr>
      <w:rFonts w:eastAsiaTheme="minorHAnsi" w:cs="Calibri"/>
      <w:szCs w:val="22"/>
      <w:lang w:val="pl-PL" w:eastAsia="pl-PL"/>
    </w:rPr>
  </w:style>
  <w:style w:type="paragraph" w:styleId="80">
    <w:name w:val="toc 8"/>
    <w:basedOn w:val="11"/>
    <w:next w:val="a0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0"/>
    <w:link w:val="ad"/>
    <w:pPr>
      <w:spacing w:after="0"/>
    </w:pPr>
    <w:rPr>
      <w:rFonts w:ascii="Helvetica" w:hAnsi="Helvetica"/>
      <w:sz w:val="18"/>
      <w:szCs w:val="18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aliases w:val="header odd"/>
    <w:link w:val="af0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af1">
    <w:name w:val="table of figures"/>
    <w:basedOn w:val="a0"/>
    <w:next w:val="a0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90">
    <w:name w:val="toc 9"/>
    <w:basedOn w:val="80"/>
    <w:next w:val="a0"/>
    <w:semiHidden/>
    <w:pPr>
      <w:ind w:left="1418" w:hanging="1418"/>
    </w:p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1"/>
    <w:qFormat/>
    <w:rPr>
      <w:sz w:val="16"/>
      <w:szCs w:val="16"/>
    </w:rPr>
  </w:style>
  <w:style w:type="table" w:styleId="af4">
    <w:name w:val="Table Grid"/>
    <w:aliases w:val="TableGrid"/>
    <w:basedOn w:val="a2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0"/>
    <w:link w:val="B10"/>
    <w:pPr>
      <w:ind w:left="568" w:hanging="284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link w:val="B4Char"/>
    <w:pPr>
      <w:ind w:left="1418" w:hanging="284"/>
    </w:pPr>
  </w:style>
  <w:style w:type="paragraph" w:customStyle="1" w:styleId="B5">
    <w:name w:val="B5"/>
    <w:basedOn w:val="a0"/>
    <w:uiPriority w:val="99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rPr>
      <w:i/>
      <w:color w:val="0000FF"/>
    </w:rPr>
  </w:style>
  <w:style w:type="character" w:customStyle="1" w:styleId="af0">
    <w:name w:val="页眉 字符"/>
    <w:aliases w:val="header odd 字符"/>
    <w:link w:val="af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a9">
    <w:name w:val="文档结构图 字符"/>
    <w:basedOn w:val="a1"/>
    <w:link w:val="a8"/>
    <w:qFormat/>
    <w:rPr>
      <w:sz w:val="24"/>
      <w:szCs w:val="24"/>
      <w:lang w:eastAsia="en-US"/>
    </w:rPr>
  </w:style>
  <w:style w:type="character" w:customStyle="1" w:styleId="ad">
    <w:name w:val="批注框文本 字符"/>
    <w:basedOn w:val="a1"/>
    <w:link w:val="ac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1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a7">
    <w:name w:val="批注文字 字符"/>
    <w:basedOn w:val="a1"/>
    <w:link w:val="a5"/>
    <w:qFormat/>
    <w:rPr>
      <w:lang w:eastAsia="en-US"/>
    </w:rPr>
  </w:style>
  <w:style w:type="character" w:customStyle="1" w:styleId="a6">
    <w:name w:val="批注主题 字符"/>
    <w:basedOn w:val="a7"/>
    <w:link w:val="a4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Agreement">
    <w:name w:val="Agreement"/>
    <w:basedOn w:val="a0"/>
    <w:next w:val="a0"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목록 단락,リスト段落,1st level - Bullet List Paragraph,Lettre d'introduction,Paragrafo elenco,Normal bullet 2,Bullet list,列表段落11,목록단락"/>
    <w:basedOn w:val="a0"/>
    <w:link w:val="af6"/>
    <w:uiPriority w:val="99"/>
    <w:qFormat/>
    <w:pPr>
      <w:spacing w:after="0"/>
      <w:ind w:left="720"/>
    </w:pPr>
    <w:rPr>
      <w:rFonts w:eastAsiaTheme="minorHAnsi" w:cs="Calibri"/>
      <w:szCs w:val="22"/>
      <w:lang w:val="pl-PL"/>
    </w:rPr>
  </w:style>
  <w:style w:type="character" w:customStyle="1" w:styleId="ab">
    <w:name w:val="正文文本 字符"/>
    <w:basedOn w:val="a1"/>
    <w:link w:val="aa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3Char2">
    <w:name w:val="B3 Char2"/>
    <w:basedOn w:val="a1"/>
    <w:locked/>
    <w:rPr>
      <w:lang w:eastAsia="en-US"/>
    </w:rPr>
  </w:style>
  <w:style w:type="paragraph" w:customStyle="1" w:styleId="B6">
    <w:name w:val="B6"/>
    <w:basedOn w:val="a0"/>
    <w:uiPriority w:val="99"/>
    <w:qFormat/>
    <w:pPr>
      <w:ind w:left="1985" w:hanging="284"/>
    </w:pPr>
  </w:style>
  <w:style w:type="character" w:customStyle="1" w:styleId="B10">
    <w:name w:val="B1 (文字)"/>
    <w:link w:val="B1"/>
    <w:qFormat/>
    <w:locked/>
    <w:rPr>
      <w:lang w:eastAsia="en-US"/>
    </w:rPr>
  </w:style>
  <w:style w:type="character" w:customStyle="1" w:styleId="af6">
    <w:name w:val="列出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リスト段落 字符,1st level - Bullet List Paragraph 字符,Lettre d'introduction 字符,Paragrafo elenco 字符"/>
    <w:link w:val="af5"/>
    <w:uiPriority w:val="99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rPr>
      <w:lang w:eastAsia="en-US"/>
    </w:rPr>
  </w:style>
  <w:style w:type="paragraph" w:customStyle="1" w:styleId="xmsonormal">
    <w:name w:val="x_msonormal"/>
    <w:basedOn w:val="a0"/>
    <w:pPr>
      <w:spacing w:after="0"/>
    </w:pPr>
    <w:rPr>
      <w:rFonts w:eastAsiaTheme="minorHAnsi" w:cs="Calibri"/>
      <w:szCs w:val="22"/>
      <w:lang w:val="en-US"/>
    </w:rPr>
  </w:style>
  <w:style w:type="character" w:customStyle="1" w:styleId="B1Char">
    <w:name w:val="B1 Char"/>
    <w:locked/>
  </w:style>
  <w:style w:type="paragraph" w:customStyle="1" w:styleId="EmailDiscussion">
    <w:name w:val="EmailDiscussion"/>
    <w:basedOn w:val="a0"/>
    <w:next w:val="EmailDiscussion2"/>
    <w:link w:val="EmailDiscussionChar"/>
    <w:pPr>
      <w:numPr>
        <w:numId w:val="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 w:val="22"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a"/>
    <w:link w:val="ProposalChar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paragraph" w:styleId="af7">
    <w:name w:val="Normal (Web)"/>
    <w:basedOn w:val="a0"/>
    <w:uiPriority w:val="99"/>
    <w:unhideWhenUsed/>
    <w:rsid w:val="00957B8D"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basedOn w:val="a1"/>
    <w:link w:val="3"/>
    <w:uiPriority w:val="9"/>
    <w:rsid w:val="00D97609"/>
    <w:rPr>
      <w:rFonts w:ascii="Arial" w:hAnsi="Arial"/>
      <w:sz w:val="28"/>
      <w:lang w:val="en-GB" w:eastAsia="en-US"/>
    </w:rPr>
  </w:style>
  <w:style w:type="paragraph" w:styleId="af8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"/>
    <w:basedOn w:val="a0"/>
    <w:next w:val="a0"/>
    <w:link w:val="af9"/>
    <w:uiPriority w:val="35"/>
    <w:qFormat/>
    <w:rsid w:val="008707C1"/>
    <w:pPr>
      <w:overflowPunct w:val="0"/>
      <w:autoSpaceDE w:val="0"/>
      <w:autoSpaceDN w:val="0"/>
      <w:adjustRightInd w:val="0"/>
      <w:spacing w:before="120" w:after="120"/>
      <w:textAlignment w:val="baseline"/>
    </w:pPr>
  </w:style>
  <w:style w:type="character" w:customStyle="1" w:styleId="af9">
    <w:name w:val="题注 字符"/>
    <w:aliases w:val="cap 字符,cap Char 字符,Caption Char 字符,Caption Char1 Char 字符,cap Char Char1 字符,Caption Char Char1 Char 字符,cap Char2 字符,条目 字符,Ca 字符,cap1 字符,cap2 字符,cap11 字符,Légende-figure 字符,Légende-figure Char 字符,Beschrifubg 字符,Beschriftung Char 字符,label 字符"/>
    <w:link w:val="af8"/>
    <w:qFormat/>
    <w:rsid w:val="008707C1"/>
    <w:rPr>
      <w:rFonts w:eastAsia="宋体"/>
      <w:lang w:val="en-GB" w:eastAsia="en-US"/>
    </w:rPr>
  </w:style>
  <w:style w:type="character" w:customStyle="1" w:styleId="TFZchn">
    <w:name w:val="TF Zchn"/>
    <w:link w:val="TF"/>
    <w:qFormat/>
    <w:rsid w:val="00F644A3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rsid w:val="00F22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E75"/>
    <w:rPr>
      <w:rFonts w:ascii="Arial" w:eastAsia="宋体" w:hAnsi="Arial"/>
      <w:b/>
      <w:sz w:val="18"/>
      <w:lang w:val="en-GB" w:eastAsia="en-US"/>
    </w:rPr>
  </w:style>
  <w:style w:type="character" w:customStyle="1" w:styleId="high-light-bg4">
    <w:name w:val="high-light-bg4"/>
    <w:rsid w:val="00F22E75"/>
  </w:style>
  <w:style w:type="paragraph" w:styleId="afa">
    <w:name w:val="Date"/>
    <w:basedOn w:val="a0"/>
    <w:next w:val="a0"/>
    <w:link w:val="afb"/>
    <w:semiHidden/>
    <w:unhideWhenUsed/>
    <w:rsid w:val="003D4CC4"/>
    <w:pPr>
      <w:ind w:leftChars="2500" w:left="100"/>
    </w:pPr>
  </w:style>
  <w:style w:type="character" w:customStyle="1" w:styleId="afb">
    <w:name w:val="日期 字符"/>
    <w:basedOn w:val="a1"/>
    <w:link w:val="afa"/>
    <w:semiHidden/>
    <w:rsid w:val="003D4CC4"/>
    <w:rPr>
      <w:rFonts w:eastAsia="宋体"/>
      <w:lang w:val="en-GB" w:eastAsia="en-US"/>
    </w:rPr>
  </w:style>
  <w:style w:type="character" w:customStyle="1" w:styleId="TAHChar">
    <w:name w:val="TAH Char"/>
    <w:locked/>
    <w:rsid w:val="006853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8F3DE8"/>
  </w:style>
  <w:style w:type="character" w:customStyle="1" w:styleId="THChar">
    <w:name w:val="TH Char"/>
    <w:link w:val="TH"/>
    <w:qFormat/>
    <w:rsid w:val="00A65635"/>
    <w:rPr>
      <w:rFonts w:ascii="Arial" w:eastAsia="宋体" w:hAnsi="Arial"/>
      <w:b/>
      <w:lang w:val="en-GB" w:eastAsia="en-US"/>
    </w:rPr>
  </w:style>
  <w:style w:type="paragraph" w:customStyle="1" w:styleId="3GPPHeader">
    <w:name w:val="3GPP_Header"/>
    <w:basedOn w:val="aa"/>
    <w:rsid w:val="00EB4A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 w:cs="Times New Roman"/>
      <w:b/>
      <w:sz w:val="24"/>
      <w:szCs w:val="20"/>
      <w:lang w:val="en-GB" w:eastAsia="zh-CN"/>
    </w:rPr>
  </w:style>
  <w:style w:type="character" w:customStyle="1" w:styleId="10">
    <w:name w:val="标题 1 字符"/>
    <w:aliases w:val="H1 字符,h1 字符,Heading 1 3GPP 字符,Memo Heading 1 字符,NMP Heading 1 字符,app heading 1 字符,l1 字符,h11 字符,h12 字符,h13 字符,h14 字符,h15 字符,h16 字符,h17 字符,h111 字符,h121 字符,h131 字符,h141 字符,h151 字符,h161 字符,h18 字符,h112 字符,h122 字符,h132 字符,h142 字符,h152 字符,h162 字符,1 字符"/>
    <w:link w:val="1"/>
    <w:rsid w:val="005C66B9"/>
    <w:rPr>
      <w:rFonts w:ascii="Arial" w:hAnsi="Arial"/>
      <w:sz w:val="36"/>
      <w:lang w:val="en-GB" w:eastAsia="en-US"/>
    </w:rPr>
  </w:style>
  <w:style w:type="character" w:styleId="afc">
    <w:name w:val="Placeholder Text"/>
    <w:basedOn w:val="a1"/>
    <w:uiPriority w:val="99"/>
    <w:semiHidden/>
    <w:rsid w:val="00B819E7"/>
    <w:rPr>
      <w:color w:val="808080"/>
    </w:rPr>
  </w:style>
  <w:style w:type="character" w:customStyle="1" w:styleId="CharChar4">
    <w:name w:val="Char Char4"/>
    <w:rsid w:val="00A95013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8F2092"/>
    <w:rPr>
      <w:rFonts w:ascii="Courier New" w:hAnsi="Courier New"/>
      <w:sz w:val="16"/>
      <w:lang w:val="en-GB" w:eastAsia="en-US"/>
    </w:rPr>
  </w:style>
  <w:style w:type="character" w:styleId="afd">
    <w:name w:val="Emphasis"/>
    <w:uiPriority w:val="20"/>
    <w:qFormat/>
    <w:rsid w:val="005C18F0"/>
    <w:rPr>
      <w:i/>
      <w:iCs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0"/>
    <w:rsid w:val="008F56B6"/>
    <w:pPr>
      <w:widowControl w:val="0"/>
      <w:spacing w:after="0"/>
      <w:jc w:val="both"/>
    </w:pPr>
    <w:rPr>
      <w:rFonts w:ascii="Times New Roman" w:eastAsia="宋体" w:hAnsi="Times New Roman"/>
      <w:kern w:val="2"/>
      <w:sz w:val="21"/>
      <w:szCs w:val="24"/>
      <w:lang w:val="en-US" w:eastAsia="zh-CN"/>
    </w:rPr>
  </w:style>
  <w:style w:type="paragraph" w:customStyle="1" w:styleId="Observation">
    <w:name w:val="Observation"/>
    <w:basedOn w:val="af5"/>
    <w:next w:val="a0"/>
    <w:link w:val="ObservationChar"/>
    <w:autoRedefine/>
    <w:qFormat/>
    <w:rsid w:val="00C768EA"/>
    <w:pPr>
      <w:numPr>
        <w:numId w:val="8"/>
      </w:numPr>
      <w:overflowPunct w:val="0"/>
      <w:autoSpaceDE w:val="0"/>
      <w:autoSpaceDN w:val="0"/>
      <w:adjustRightInd w:val="0"/>
      <w:spacing w:before="240" w:after="240" w:line="276" w:lineRule="auto"/>
      <w:contextualSpacing/>
      <w:textAlignment w:val="baseline"/>
    </w:pPr>
    <w:rPr>
      <w:rFonts w:ascii="Times New Roman" w:eastAsia="Times New Roman" w:hAnsi="Times New Roman" w:cs="Times New Roman"/>
      <w:b/>
      <w:szCs w:val="18"/>
      <w:lang w:val="en-GB"/>
    </w:rPr>
  </w:style>
  <w:style w:type="character" w:customStyle="1" w:styleId="ObservationChar">
    <w:name w:val="Observation Char"/>
    <w:basedOn w:val="a1"/>
    <w:link w:val="Observation"/>
    <w:rsid w:val="00C768EA"/>
    <w:rPr>
      <w:rFonts w:eastAsia="Times New Roman"/>
      <w:b/>
      <w:sz w:val="22"/>
      <w:szCs w:val="18"/>
      <w:lang w:val="en-GB" w:eastAsia="en-US"/>
    </w:rPr>
  </w:style>
  <w:style w:type="character" w:customStyle="1" w:styleId="ProposalChar">
    <w:name w:val="Proposal Char"/>
    <w:basedOn w:val="a1"/>
    <w:link w:val="Proposal"/>
    <w:rsid w:val="00A8036F"/>
    <w:rPr>
      <w:rFonts w:ascii="Arial" w:eastAsia="宋体" w:hAnsi="Arial"/>
      <w:b/>
      <w:bCs/>
      <w:lang w:val="en-GB"/>
    </w:rPr>
  </w:style>
  <w:style w:type="paragraph" w:styleId="afe">
    <w:name w:val="Revision"/>
    <w:hidden/>
    <w:uiPriority w:val="99"/>
    <w:semiHidden/>
    <w:rsid w:val="009B23AB"/>
    <w:rPr>
      <w:rFonts w:ascii="Calibri" w:eastAsiaTheme="minorEastAsia" w:hAnsi="Calibri"/>
      <w:sz w:val="22"/>
      <w:lang w:val="en-GB" w:eastAsia="en-US"/>
    </w:rPr>
  </w:style>
  <w:style w:type="character" w:customStyle="1" w:styleId="21">
    <w:name w:val="标题 2 字符"/>
    <w:aliases w:val="H2 字符,h2 字符,DO NOT USE_h2 字符,h21 字符,Heading 2 3GPP 字符,Head2A 字符,2 字符,UNDERRUBRIK 1-2 字符"/>
    <w:link w:val="20"/>
    <w:rsid w:val="005769A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483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26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425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288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1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950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0479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929999756">
              <w:marLeft w:val="0"/>
              <w:marRight w:val="0"/>
              <w:marTop w:val="100"/>
              <w:marBottom w:val="10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66921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6452029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206600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67840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865410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139414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051417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5E7EB"/>
                                            <w:left w:val="single" w:sz="2" w:space="0" w:color="E5E7EB"/>
                                            <w:bottom w:val="single" w:sz="2" w:space="0" w:color="E5E7EB"/>
                                            <w:right w:val="single" w:sz="2" w:space="0" w:color="E5E7EB"/>
                                          </w:divBdr>
                                          <w:divsChild>
                                            <w:div w:id="431367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5E7EB"/>
                                                <w:left w:val="single" w:sz="2" w:space="0" w:color="E5E7EB"/>
                                                <w:bottom w:val="single" w:sz="2" w:space="0" w:color="E5E7EB"/>
                                                <w:right w:val="single" w:sz="2" w:space="0" w:color="E5E7EB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6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6211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5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624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8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612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7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711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1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5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85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__.vsd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1.vsdx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D23958-57AB-4A3C-9144-5DCBDC38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26A08EFA-D208-4CAF-B756-81E7246F4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332</TotalTime>
  <Pages>2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Koziol, Dawid (Nokia - PL/Wroclaw)</dc:creator>
  <cp:keywords/>
  <dc:description/>
  <cp:lastModifiedBy>China Telecom</cp:lastModifiedBy>
  <cp:revision>84</cp:revision>
  <cp:lastPrinted>2022-05-10T08:48:00Z</cp:lastPrinted>
  <dcterms:created xsi:type="dcterms:W3CDTF">2024-04-03T10:08:00Z</dcterms:created>
  <dcterms:modified xsi:type="dcterms:W3CDTF">2024-04-05T09:44:00Z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1cd99671-f986-4fc3-96a7-61cde2d8f2a4</vt:lpwstr>
  </property>
  <property fmtid="{D5CDD505-2E9C-101B-9397-08002B2CF9AE}" pid="4" name="NSCPROP_SA">
    <vt:lpwstr>C:\mySingle\TEMP\R2-200xxxx [Post109e#50][IIOT] Remaining issues intra-UE prioritization-V2_LG_Sam_Len_LG2.docx</vt:lpwstr>
  </property>
  <property fmtid="{D5CDD505-2E9C-101B-9397-08002B2CF9AE}" pid="5" name="KSOProductBuildVer">
    <vt:lpwstr>2052-10.8.2.7027</vt:lpwstr>
  </property>
  <property fmtid="{D5CDD505-2E9C-101B-9397-08002B2CF9AE}" pid="6" name="_2015_ms_pID_725343">
    <vt:lpwstr>(2)uXK5a83+v7DtWzSkkGLdTtLbgOWDkymFN7TBztOx1f8tUHDNKnnPVzzFklb0MMUazHAVxEwL
BGIUWliNYo5BvDEljbbg4Em2ScmuBQoX71sxfc4umoT8PdZqXB4L+ONIvemMczCQd+ae6OQB
IBSXJZkRY0BF08sVWae8K7mlJRqe8U/+L7UmLevXkG+qQ+QUaDIIKgHO2UImBiSimEAU/lG3
79epnFxmevJgqQ/WaP</vt:lpwstr>
  </property>
  <property fmtid="{D5CDD505-2E9C-101B-9397-08002B2CF9AE}" pid="7" name="_2015_ms_pID_7253431">
    <vt:lpwstr>sRkncLaTIFIYdFg7EH+/9lrrZPO5gGaOmD49ohplucTLqHRYpOEFXy
6kbU4hNFjJsvUcXHxLrtpbBpA0/qu44Kzjb1crz4NIbEJhbA8l0AP7dJuqyUGhTd6HaHAFlY
H8mgMYIPqloEf3xidL3ZNgir8A0gg67PF4WPf8lKl1b+XxOFTPKa6w9X6IvRc0/Kjlt2bamW
v4X0ykiSh6Yh6Hf8</vt:lpwstr>
  </property>
  <property fmtid="{D5CDD505-2E9C-101B-9397-08002B2CF9AE}" pid="8" name="GrammarlyDocumentId">
    <vt:lpwstr>0f500c5861e0ad3a6dc7e6f1fbdb27299808b3545f56e952afc593d1e26963a1</vt:lpwstr>
  </property>
</Properties>
</file>